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ABA3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2955A6" w14:textId="665E5C49" w:rsidR="00977E29" w:rsidRDefault="00977E29" w:rsidP="00977E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C. Light Technologies </w:t>
      </w:r>
      <w:r w:rsidR="001A4DF6">
        <w:rPr>
          <w:rStyle w:val="normaltextrun"/>
          <w:rFonts w:ascii="Calibri" w:hAnsi="Calibri" w:cs="Calibri"/>
          <w:b/>
          <w:bCs/>
          <w:sz w:val="28"/>
          <w:szCs w:val="28"/>
        </w:rPr>
        <w:t>Named Best Tech Startup in 2022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North American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Timmy</w:t>
      </w:r>
      <w:r w:rsidR="001A4DF6">
        <w:rPr>
          <w:rStyle w:val="normaltextrun"/>
          <w:rFonts w:ascii="Calibri" w:hAnsi="Calibri" w:cs="Calibri"/>
          <w:b/>
          <w:bCs/>
          <w:sz w:val="28"/>
          <w:szCs w:val="28"/>
        </w:rPr>
        <w:t>s</w:t>
      </w:r>
      <w:proofErr w:type="spellEnd"/>
    </w:p>
    <w:p w14:paraId="32C77515" w14:textId="1101A241" w:rsidR="00977E29" w:rsidRDefault="00977E29" w:rsidP="00977E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Tech in Motion </w:t>
      </w:r>
      <w:r w:rsidR="001A4DF6">
        <w:rPr>
          <w:rStyle w:val="normaltextrun"/>
          <w:rFonts w:ascii="Calibri" w:hAnsi="Calibri" w:cs="Calibri"/>
          <w:i/>
          <w:iCs/>
          <w:sz w:val="22"/>
          <w:szCs w:val="22"/>
        </w:rPr>
        <w:t>a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nnounces North American</w:t>
      </w:r>
      <w:r w:rsidR="001A4DF6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“Best in Tech”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 </w:t>
      </w:r>
      <w:r w:rsidR="001A4DF6">
        <w:rPr>
          <w:rStyle w:val="normaltextrun"/>
          <w:rFonts w:ascii="Calibri" w:hAnsi="Calibri" w:cs="Calibri"/>
          <w:i/>
          <w:iCs/>
          <w:sz w:val="22"/>
          <w:szCs w:val="22"/>
        </w:rPr>
        <w:t>w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inners</w:t>
      </w:r>
      <w:r w:rsidR="001A4DF6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live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 </w:t>
      </w:r>
      <w:r w:rsidR="001A4DF6">
        <w:rPr>
          <w:rStyle w:val="normaltextrun"/>
          <w:rFonts w:ascii="Calibri" w:hAnsi="Calibri" w:cs="Calibri"/>
          <w:i/>
          <w:iCs/>
          <w:sz w:val="22"/>
          <w:szCs w:val="22"/>
        </w:rPr>
        <w:t>during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 2022 Timmy</w:t>
      </w:r>
      <w:r w:rsidR="001A4DF6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Awards show</w:t>
      </w:r>
    </w:p>
    <w:p w14:paraId="28E36DD0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7F220A" w14:textId="49635C06" w:rsidR="00977E29" w:rsidRDefault="00977E29" w:rsidP="00977E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4DF6">
        <w:rPr>
          <w:rStyle w:val="normaltextrun"/>
          <w:rFonts w:ascii="Calibri" w:hAnsi="Calibri" w:cs="Calibri"/>
          <w:b/>
          <w:bCs/>
          <w:sz w:val="22"/>
          <w:szCs w:val="22"/>
          <w:highlight w:val="cyan"/>
        </w:rPr>
        <w:t>CITY</w:t>
      </w:r>
      <w:r>
        <w:rPr>
          <w:rStyle w:val="normaltextrun"/>
          <w:rFonts w:ascii="Calibri" w:hAnsi="Calibri" w:cs="Calibri"/>
          <w:sz w:val="22"/>
          <w:szCs w:val="22"/>
        </w:rPr>
        <w:t xml:space="preserve"> (November 1</w:t>
      </w:r>
      <w:r w:rsidR="001A4DF6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>, 2022) –</w:t>
      </w:r>
      <w:r w:rsidR="003B74EE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Tech in Motion announced C. Light Technologies as the 2022 North American Timmy Award Winner for Best Tech Startup</w:t>
      </w:r>
      <w:r w:rsidR="001A4DF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B74EE">
        <w:rPr>
          <w:rStyle w:val="normaltextrun"/>
          <w:rFonts w:ascii="Calibri" w:hAnsi="Calibri" w:cs="Calibri"/>
          <w:sz w:val="22"/>
          <w:szCs w:val="22"/>
        </w:rPr>
        <w:t>during a</w:t>
      </w:r>
      <w:r w:rsidR="001A4DF6">
        <w:rPr>
          <w:rStyle w:val="normaltextrun"/>
          <w:rFonts w:ascii="Calibri" w:hAnsi="Calibri" w:cs="Calibri"/>
          <w:sz w:val="22"/>
          <w:szCs w:val="22"/>
        </w:rPr>
        <w:t xml:space="preserve"> live ceremony</w:t>
      </w:r>
      <w:r w:rsidR="003B74EE">
        <w:rPr>
          <w:rStyle w:val="normaltextrun"/>
          <w:rFonts w:ascii="Calibri" w:hAnsi="Calibri" w:cs="Calibri"/>
          <w:sz w:val="22"/>
          <w:szCs w:val="22"/>
        </w:rPr>
        <w:t xml:space="preserve"> for the Timmy Awards</w:t>
      </w:r>
      <w:r w:rsidR="001A4DF6">
        <w:rPr>
          <w:rStyle w:val="normaltextrun"/>
          <w:rFonts w:ascii="Calibri" w:hAnsi="Calibri" w:cs="Calibri"/>
          <w:sz w:val="22"/>
          <w:szCs w:val="22"/>
        </w:rPr>
        <w:t xml:space="preserve"> last week.</w:t>
      </w:r>
    </w:p>
    <w:p w14:paraId="0105DA9E" w14:textId="77777777" w:rsidR="00977E29" w:rsidRDefault="00977E29" w:rsidP="00977E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BC66EB" w14:textId="69136179" w:rsidR="00977E29" w:rsidRPr="00977E29" w:rsidRDefault="00977E29" w:rsidP="00977E2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With </w:t>
      </w:r>
      <w:r w:rsidRPr="00977E29">
        <w:rPr>
          <w:rFonts w:ascii="Calibri" w:hAnsi="Calibri" w:cs="Calibri"/>
          <w:sz w:val="22"/>
          <w:szCs w:val="22"/>
        </w:rPr>
        <w:t>neurotechnology</w:t>
      </w:r>
      <w:r>
        <w:rPr>
          <w:rFonts w:ascii="Calibri" w:hAnsi="Calibri" w:cs="Calibri"/>
          <w:sz w:val="22"/>
          <w:szCs w:val="22"/>
        </w:rPr>
        <w:t xml:space="preserve"> that</w:t>
      </w:r>
      <w:r w:rsidRPr="00977E29">
        <w:rPr>
          <w:rFonts w:ascii="Calibri" w:hAnsi="Calibri" w:cs="Calibri"/>
          <w:sz w:val="22"/>
          <w:szCs w:val="22"/>
        </w:rPr>
        <w:t xml:space="preserve"> is charting new territory</w:t>
      </w:r>
      <w:r>
        <w:rPr>
          <w:rFonts w:ascii="Calibri" w:hAnsi="Calibri" w:cs="Calibri"/>
          <w:sz w:val="22"/>
          <w:szCs w:val="22"/>
        </w:rPr>
        <w:t>, including</w:t>
      </w:r>
      <w:r w:rsidRPr="00977E29">
        <w:rPr>
          <w:rFonts w:ascii="Calibri" w:hAnsi="Calibri" w:cs="Calibri"/>
          <w:sz w:val="22"/>
          <w:szCs w:val="22"/>
        </w:rPr>
        <w:t xml:space="preserve"> the FDA-submitted </w:t>
      </w:r>
      <w:proofErr w:type="spellStart"/>
      <w:r w:rsidRPr="00977E29">
        <w:rPr>
          <w:rFonts w:ascii="Calibri" w:hAnsi="Calibri" w:cs="Calibri"/>
          <w:sz w:val="22"/>
          <w:szCs w:val="22"/>
        </w:rPr>
        <w:t>Retitrack</w:t>
      </w:r>
      <w:proofErr w:type="spellEnd"/>
      <w:r>
        <w:rPr>
          <w:rFonts w:ascii="Calibri" w:hAnsi="Calibri" w:cs="Calibri"/>
          <w:sz w:val="22"/>
          <w:szCs w:val="22"/>
        </w:rPr>
        <w:t xml:space="preserve"> that</w:t>
      </w:r>
      <w:r w:rsidRPr="00977E29">
        <w:rPr>
          <w:rFonts w:ascii="Calibri" w:hAnsi="Calibri" w:cs="Calibri"/>
          <w:sz w:val="22"/>
          <w:szCs w:val="22"/>
        </w:rPr>
        <w:t xml:space="preserve"> uses AI to measure cellular movements</w:t>
      </w:r>
      <w:r>
        <w:rPr>
          <w:rFonts w:ascii="Calibri" w:hAnsi="Calibri" w:cs="Calibri"/>
          <w:sz w:val="22"/>
          <w:szCs w:val="22"/>
        </w:rPr>
        <w:t xml:space="preserve"> </w:t>
      </w:r>
      <w:r w:rsidRPr="00977E29">
        <w:rPr>
          <w:rFonts w:ascii="Calibri" w:hAnsi="Calibri" w:cs="Calibri"/>
          <w:sz w:val="22"/>
          <w:szCs w:val="22"/>
        </w:rPr>
        <w:t>at a size of 1/100th of a human hair</w:t>
      </w:r>
      <w:r>
        <w:rPr>
          <w:rFonts w:ascii="Calibri" w:hAnsi="Calibri" w:cs="Calibri"/>
          <w:sz w:val="22"/>
          <w:szCs w:val="22"/>
        </w:rPr>
        <w:t xml:space="preserve"> </w:t>
      </w:r>
      <w:r w:rsidRPr="00977E29">
        <w:rPr>
          <w:rFonts w:ascii="Calibri" w:hAnsi="Calibri" w:cs="Calibri"/>
          <w:sz w:val="22"/>
          <w:szCs w:val="22"/>
        </w:rPr>
        <w:t>in the retina (back of eye)</w:t>
      </w:r>
      <w:r>
        <w:rPr>
          <w:rFonts w:ascii="Calibri" w:hAnsi="Calibri" w:cs="Calibri"/>
          <w:sz w:val="22"/>
          <w:szCs w:val="22"/>
        </w:rPr>
        <w:t>,</w:t>
      </w:r>
      <w:r w:rsidRPr="00977E29">
        <w:rPr>
          <w:rFonts w:ascii="Calibri" w:hAnsi="Calibri" w:cs="Calibri"/>
          <w:sz w:val="22"/>
          <w:szCs w:val="22"/>
        </w:rPr>
        <w:t xml:space="preserve"> C. Light has discovered that different neurological disorders </w:t>
      </w:r>
      <w:r w:rsidR="001A4DF6">
        <w:rPr>
          <w:rFonts w:ascii="Calibri" w:hAnsi="Calibri" w:cs="Calibri"/>
          <w:sz w:val="22"/>
          <w:szCs w:val="22"/>
        </w:rPr>
        <w:t xml:space="preserve">like </w:t>
      </w:r>
      <w:r w:rsidRPr="00977E29">
        <w:rPr>
          <w:rFonts w:ascii="Calibri" w:hAnsi="Calibri" w:cs="Calibri"/>
          <w:sz w:val="22"/>
          <w:szCs w:val="22"/>
        </w:rPr>
        <w:t>Alzheimer’s, multiple sclerosis</w:t>
      </w:r>
      <w:r w:rsidR="001A4DF6">
        <w:rPr>
          <w:rFonts w:ascii="Calibri" w:hAnsi="Calibri" w:cs="Calibri"/>
          <w:sz w:val="22"/>
          <w:szCs w:val="22"/>
        </w:rPr>
        <w:t xml:space="preserve"> and</w:t>
      </w:r>
      <w:r w:rsidRPr="00977E29">
        <w:rPr>
          <w:rFonts w:ascii="Calibri" w:hAnsi="Calibri" w:cs="Calibri"/>
          <w:sz w:val="22"/>
          <w:szCs w:val="22"/>
        </w:rPr>
        <w:t xml:space="preserve"> concussions produce different patterns of cellular eye motion. </w:t>
      </w:r>
      <w:r w:rsidR="001A4DF6">
        <w:rPr>
          <w:rFonts w:ascii="Calibri" w:hAnsi="Calibri" w:cs="Calibri"/>
          <w:sz w:val="22"/>
          <w:szCs w:val="22"/>
        </w:rPr>
        <w:t>This</w:t>
      </w:r>
      <w:r>
        <w:rPr>
          <w:rFonts w:ascii="Calibri" w:hAnsi="Calibri" w:cs="Calibri"/>
          <w:sz w:val="22"/>
          <w:szCs w:val="22"/>
        </w:rPr>
        <w:t xml:space="preserve"> innovative </w:t>
      </w:r>
      <w:r w:rsidR="001A4DF6">
        <w:rPr>
          <w:rFonts w:ascii="Calibri" w:hAnsi="Calibri" w:cs="Calibri"/>
          <w:sz w:val="22"/>
          <w:szCs w:val="22"/>
        </w:rPr>
        <w:t>company</w:t>
      </w:r>
      <w:r>
        <w:rPr>
          <w:rFonts w:ascii="Calibri" w:hAnsi="Calibri" w:cs="Calibri"/>
          <w:sz w:val="22"/>
          <w:szCs w:val="22"/>
        </w:rPr>
        <w:t xml:space="preserve"> caught the eye of the </w:t>
      </w:r>
      <w:r w:rsidR="001A4DF6">
        <w:rPr>
          <w:rFonts w:ascii="Calibri" w:hAnsi="Calibri" w:cs="Calibri"/>
          <w:sz w:val="22"/>
          <w:szCs w:val="22"/>
        </w:rPr>
        <w:t xml:space="preserve">expert </w:t>
      </w:r>
      <w:r>
        <w:rPr>
          <w:rFonts w:ascii="Calibri" w:hAnsi="Calibri" w:cs="Calibri"/>
          <w:sz w:val="22"/>
          <w:szCs w:val="22"/>
        </w:rPr>
        <w:t>panel of judges</w:t>
      </w:r>
      <w:r w:rsidR="001A4DF6">
        <w:rPr>
          <w:rFonts w:ascii="Calibri" w:hAnsi="Calibri" w:cs="Calibri"/>
          <w:sz w:val="22"/>
          <w:szCs w:val="22"/>
        </w:rPr>
        <w:t xml:space="preserve"> that awarded </w:t>
      </w:r>
      <w:r>
        <w:rPr>
          <w:rFonts w:ascii="Calibri" w:hAnsi="Calibri" w:cs="Calibri"/>
          <w:sz w:val="22"/>
          <w:szCs w:val="22"/>
        </w:rPr>
        <w:t>C. Light Technologies the</w:t>
      </w:r>
      <w:r w:rsidR="001A4DF6">
        <w:rPr>
          <w:rFonts w:ascii="Calibri" w:hAnsi="Calibri" w:cs="Calibri"/>
          <w:sz w:val="22"/>
          <w:szCs w:val="22"/>
        </w:rPr>
        <w:t xml:space="preserve"> Timm</w:t>
      </w:r>
      <w:r w:rsidR="00ED5747">
        <w:rPr>
          <w:rFonts w:ascii="Calibri" w:hAnsi="Calibri" w:cs="Calibri"/>
          <w:sz w:val="22"/>
          <w:szCs w:val="22"/>
        </w:rPr>
        <w:t>y</w:t>
      </w:r>
      <w:r w:rsidR="001A4DF6">
        <w:rPr>
          <w:rFonts w:ascii="Calibri" w:hAnsi="Calibri" w:cs="Calibri"/>
          <w:sz w:val="22"/>
          <w:szCs w:val="22"/>
        </w:rPr>
        <w:t xml:space="preserve"> for</w:t>
      </w:r>
      <w:r>
        <w:rPr>
          <w:rFonts w:ascii="Calibri" w:hAnsi="Calibri" w:cs="Calibri"/>
          <w:sz w:val="22"/>
          <w:szCs w:val="22"/>
        </w:rPr>
        <w:t xml:space="preserve"> North American Best Tech Startup.</w:t>
      </w:r>
    </w:p>
    <w:p w14:paraId="234EFDCA" w14:textId="77777777" w:rsidR="00977E29" w:rsidRDefault="00977E29" w:rsidP="00977E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6AF065" w14:textId="6062B806" w:rsidR="00977E29" w:rsidRDefault="00DA0B8E" w:rsidP="698C01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98C016C">
        <w:rPr>
          <w:rStyle w:val="normaltextrun"/>
          <w:rFonts w:ascii="Calibri" w:hAnsi="Calibri" w:cs="Calibri"/>
          <w:sz w:val="22"/>
          <w:szCs w:val="22"/>
        </w:rPr>
        <w:t xml:space="preserve">“All across North America, companies </w:t>
      </w:r>
      <w:r w:rsidR="00ED5747">
        <w:rPr>
          <w:rStyle w:val="normaltextrun"/>
          <w:rFonts w:ascii="Calibri" w:hAnsi="Calibri" w:cs="Calibri"/>
          <w:sz w:val="22"/>
          <w:szCs w:val="22"/>
        </w:rPr>
        <w:t xml:space="preserve">continue to bring to market </w:t>
      </w:r>
      <w:r w:rsidR="00B436E1" w:rsidRPr="698C016C">
        <w:rPr>
          <w:rStyle w:val="normaltextrun"/>
          <w:rFonts w:ascii="Calibri" w:hAnsi="Calibri" w:cs="Calibri"/>
          <w:sz w:val="22"/>
          <w:szCs w:val="22"/>
        </w:rPr>
        <w:t xml:space="preserve">innovative products and services, making it a challenge to stand out,” said Lindsay Lewis, Executive Director of Marketing at Motion Recruitment, </w:t>
      </w:r>
      <w:r w:rsidR="00ED5747">
        <w:rPr>
          <w:rStyle w:val="normaltextrun"/>
          <w:rFonts w:ascii="Calibri" w:hAnsi="Calibri" w:cs="Calibri"/>
          <w:sz w:val="22"/>
          <w:szCs w:val="22"/>
        </w:rPr>
        <w:t>creator</w:t>
      </w:r>
      <w:r w:rsidR="00B436E1" w:rsidRPr="698C016C">
        <w:rPr>
          <w:rStyle w:val="normaltextrun"/>
          <w:rFonts w:ascii="Calibri" w:hAnsi="Calibri" w:cs="Calibri"/>
          <w:sz w:val="22"/>
          <w:szCs w:val="22"/>
        </w:rPr>
        <w:t xml:space="preserve"> of Tech in Motion. “However, C. Light Technologies has done just that</w:t>
      </w:r>
      <w:r w:rsidR="00ED5747">
        <w:rPr>
          <w:rStyle w:val="normaltextrun"/>
          <w:rFonts w:ascii="Calibri" w:hAnsi="Calibri" w:cs="Calibri"/>
          <w:sz w:val="22"/>
          <w:szCs w:val="22"/>
        </w:rPr>
        <w:t>, while</w:t>
      </w:r>
      <w:r w:rsidR="00B436E1" w:rsidRPr="698C016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D5747">
        <w:rPr>
          <w:rStyle w:val="normaltextrun"/>
          <w:rFonts w:ascii="Calibri" w:hAnsi="Calibri" w:cs="Calibri"/>
          <w:sz w:val="22"/>
          <w:szCs w:val="22"/>
        </w:rPr>
        <w:t xml:space="preserve">also </w:t>
      </w:r>
      <w:r w:rsidR="00B436E1" w:rsidRPr="698C016C">
        <w:rPr>
          <w:rStyle w:val="normaltextrun"/>
          <w:rFonts w:ascii="Calibri" w:hAnsi="Calibri" w:cs="Calibri"/>
          <w:sz w:val="22"/>
          <w:szCs w:val="22"/>
        </w:rPr>
        <w:t xml:space="preserve">creating an exciting environment for employees to thrive. It </w:t>
      </w:r>
      <w:r w:rsidR="3298771E" w:rsidRPr="698C016C">
        <w:rPr>
          <w:rStyle w:val="normaltextrun"/>
          <w:rFonts w:ascii="Calibri" w:hAnsi="Calibri" w:cs="Calibri"/>
          <w:sz w:val="22"/>
          <w:szCs w:val="22"/>
        </w:rPr>
        <w:t xml:space="preserve">is </w:t>
      </w:r>
      <w:r w:rsidR="00B436E1" w:rsidRPr="698C016C">
        <w:rPr>
          <w:rStyle w:val="normaltextrun"/>
          <w:rFonts w:ascii="Calibri" w:hAnsi="Calibri" w:cs="Calibri"/>
          <w:sz w:val="22"/>
          <w:szCs w:val="22"/>
        </w:rPr>
        <w:t xml:space="preserve">because of this along with a myriad of other reasons that we are proud to honor C. Light Technologies as </w:t>
      </w:r>
      <w:r w:rsidR="00ED5747">
        <w:rPr>
          <w:rStyle w:val="normaltextrun"/>
          <w:rFonts w:ascii="Calibri" w:hAnsi="Calibri" w:cs="Calibri"/>
          <w:sz w:val="22"/>
          <w:szCs w:val="22"/>
        </w:rPr>
        <w:t>2022</w:t>
      </w:r>
      <w:r w:rsidR="00B436E1" w:rsidRPr="698C016C">
        <w:rPr>
          <w:rStyle w:val="normaltextrun"/>
          <w:rFonts w:ascii="Calibri" w:hAnsi="Calibri" w:cs="Calibri"/>
          <w:sz w:val="22"/>
          <w:szCs w:val="22"/>
        </w:rPr>
        <w:t>’s North American Best Tech Startup.</w:t>
      </w:r>
      <w:r w:rsidR="00ED5747">
        <w:rPr>
          <w:rStyle w:val="normaltextrun"/>
          <w:rFonts w:ascii="Calibri" w:hAnsi="Calibri" w:cs="Calibri"/>
          <w:sz w:val="22"/>
          <w:szCs w:val="22"/>
        </w:rPr>
        <w:t>”</w:t>
      </w:r>
    </w:p>
    <w:p w14:paraId="29952D82" w14:textId="77777777" w:rsidR="00977E29" w:rsidRDefault="00977E29" w:rsidP="00977E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</w:pPr>
    </w:p>
    <w:p w14:paraId="5AFF8D65" w14:textId="680DD45C" w:rsidR="00977E29" w:rsidRDefault="00977E29" w:rsidP="00977E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quote from a</w:t>
      </w:r>
      <w:r w:rsidR="00717A5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 xml:space="preserve"> C. Light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 xml:space="preserve"> Representative]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E04C3D" w14:textId="77777777" w:rsidR="00977E29" w:rsidRDefault="00977E29" w:rsidP="00977E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FD96CE4" w14:textId="55C473EB" w:rsidR="00977E29" w:rsidRDefault="00ED5747" w:rsidP="00977E2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1"/>
          <w:szCs w:val="21"/>
        </w:rPr>
      </w:pPr>
      <w:proofErr w:type="gramStart"/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Ana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Chaud</w:t>
      </w:r>
      <w:proofErr w:type="spellEnd"/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,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CEO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Lodestar</w:t>
      </w:r>
      <w:r>
        <w:rPr>
          <w:rStyle w:val="normaltextrun"/>
          <w:rFonts w:ascii="Calibri" w:hAnsi="Calibri" w:cs="Calibri"/>
          <w:sz w:val="21"/>
          <w:szCs w:val="21"/>
        </w:rPr>
        <w:t xml:space="preserve"> and Timmy Awards judge</w:t>
      </w:r>
      <w:r w:rsidR="00E1339A">
        <w:rPr>
          <w:rStyle w:val="normaltextrun"/>
          <w:rFonts w:ascii="Calibri" w:hAnsi="Calibri" w:cs="Calibri"/>
          <w:sz w:val="21"/>
          <w:szCs w:val="21"/>
        </w:rPr>
        <w:t>,</w:t>
      </w:r>
      <w:proofErr w:type="gramEnd"/>
      <w:r>
        <w:rPr>
          <w:rStyle w:val="normaltextrun"/>
          <w:rFonts w:ascii="Calibri" w:hAnsi="Calibri" w:cs="Calibri"/>
          <w:sz w:val="21"/>
          <w:szCs w:val="21"/>
        </w:rPr>
        <w:t xml:space="preserve"> presented C. Light Technologies the award alongside a quick speech on what makes a top tech startup. </w:t>
      </w:r>
      <w:r w:rsidR="00977E29">
        <w:rPr>
          <w:rStyle w:val="normaltextrun"/>
          <w:rFonts w:ascii="Calibri" w:hAnsi="Calibri" w:cs="Calibri"/>
          <w:sz w:val="21"/>
          <w:szCs w:val="21"/>
        </w:rPr>
        <w:t>Other highlights of the 2022 Timmy Awards include: </w:t>
      </w:r>
      <w:r w:rsidR="00977E29">
        <w:rPr>
          <w:rStyle w:val="eop"/>
          <w:rFonts w:ascii="Calibri" w:hAnsi="Calibri" w:cs="Calibri"/>
          <w:sz w:val="21"/>
          <w:szCs w:val="21"/>
        </w:rPr>
        <w:t> </w:t>
      </w:r>
    </w:p>
    <w:p w14:paraId="03335188" w14:textId="77777777" w:rsidR="00977E29" w:rsidRDefault="00977E29" w:rsidP="00977E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CB74B1" w14:textId="6E233AE2" w:rsidR="00977E29" w:rsidRDefault="00E1339A" w:rsidP="00977E2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Speech by </w:t>
      </w:r>
      <w:r w:rsidR="00977E29">
        <w:rPr>
          <w:rStyle w:val="normaltextrun"/>
          <w:rFonts w:ascii="Calibri" w:hAnsi="Calibri" w:cs="Calibri"/>
          <w:sz w:val="21"/>
          <w:szCs w:val="21"/>
        </w:rPr>
        <w:t>Ceremony Host and Keynote Speaker “The Tech Humanist” Kate O’Neill</w:t>
      </w:r>
      <w:r>
        <w:rPr>
          <w:rStyle w:val="normaltextrun"/>
          <w:rFonts w:ascii="Calibri" w:hAnsi="Calibri" w:cs="Calibri"/>
          <w:sz w:val="21"/>
          <w:szCs w:val="21"/>
        </w:rPr>
        <w:t>.</w:t>
      </w:r>
    </w:p>
    <w:p w14:paraId="3E2F852E" w14:textId="5E184977" w:rsidR="00ED5747" w:rsidRPr="00E34D1A" w:rsidRDefault="00ED5747" w:rsidP="00ED574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>M</w:t>
      </w:r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ajor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tech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industry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figures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presented at the ceremony, including</w:t>
      </w:r>
      <w:r>
        <w:rPr>
          <w:rStyle w:val="normaltextrun"/>
          <w:rFonts w:asciiTheme="minorHAnsi" w:hAnsiTheme="minorHAnsi" w:cstheme="minorHAnsi"/>
          <w:sz w:val="16"/>
          <w:szCs w:val="16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Nirmal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E34D1A">
        <w:rPr>
          <w:rFonts w:asciiTheme="minorHAnsi" w:hAnsiTheme="minorHAnsi" w:cstheme="minorHAnsi"/>
          <w:sz w:val="21"/>
          <w:szCs w:val="21"/>
        </w:rPr>
        <w:t>Srinivasan,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Senior</w:t>
      </w:r>
      <w:proofErr w:type="gramEnd"/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Director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of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Engineering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Chime,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Mukul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Joshi,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VP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of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Engineering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Thomson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Reuters,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Sandesh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Achar,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Director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of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Cloud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Engineering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Workday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and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Lindiwe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Davis,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Senior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DEI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Practitioner</w:t>
      </w:r>
      <w:r>
        <w:rPr>
          <w:rFonts w:asciiTheme="minorHAnsi" w:hAnsiTheme="minorHAnsi" w:cstheme="minorHAnsi"/>
          <w:sz w:val="18"/>
          <w:szCs w:val="18"/>
        </w:rPr>
        <w:t>/</w:t>
      </w:r>
      <w:r w:rsidRPr="00E34D1A">
        <w:rPr>
          <w:rFonts w:asciiTheme="minorHAnsi" w:hAnsiTheme="minorHAnsi" w:cstheme="minorHAnsi"/>
          <w:sz w:val="21"/>
          <w:szCs w:val="21"/>
        </w:rPr>
        <w:t>Leader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Google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Cloud.</w:t>
      </w:r>
    </w:p>
    <w:p w14:paraId="27B6AB91" w14:textId="34BE1499" w:rsidR="00977E29" w:rsidRDefault="00977E29" w:rsidP="698C016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698C016C">
        <w:rPr>
          <w:rStyle w:val="normaltextrun"/>
          <w:rFonts w:ascii="Calibri" w:hAnsi="Calibri" w:cs="Calibri"/>
          <w:sz w:val="21"/>
          <w:szCs w:val="21"/>
        </w:rPr>
        <w:t xml:space="preserve">In addition to </w:t>
      </w:r>
      <w:r w:rsidR="00DA0B8E" w:rsidRPr="698C016C">
        <w:rPr>
          <w:rStyle w:val="normaltextrun"/>
          <w:rFonts w:ascii="Calibri" w:hAnsi="Calibri" w:cs="Calibri"/>
          <w:sz w:val="21"/>
          <w:szCs w:val="21"/>
        </w:rPr>
        <w:t>C. Light Technologies</w:t>
      </w:r>
      <w:r w:rsidRPr="698C016C">
        <w:rPr>
          <w:rStyle w:val="normaltextrun"/>
          <w:rFonts w:ascii="Calibri" w:hAnsi="Calibri" w:cs="Calibri"/>
          <w:sz w:val="21"/>
          <w:szCs w:val="21"/>
        </w:rPr>
        <w:t xml:space="preserve">, the </w:t>
      </w:r>
      <w:proofErr w:type="spellStart"/>
      <w:r w:rsidRPr="698C016C">
        <w:rPr>
          <w:rStyle w:val="normaltextrun"/>
          <w:rFonts w:ascii="Calibri" w:hAnsi="Calibri" w:cs="Calibri"/>
          <w:sz w:val="21"/>
          <w:szCs w:val="21"/>
        </w:rPr>
        <w:t>Timmys</w:t>
      </w:r>
      <w:proofErr w:type="spellEnd"/>
      <w:r w:rsidRPr="698C016C">
        <w:rPr>
          <w:rStyle w:val="normaltextrun"/>
          <w:rFonts w:ascii="Calibri" w:hAnsi="Calibri" w:cs="Calibri"/>
          <w:sz w:val="21"/>
          <w:szCs w:val="21"/>
        </w:rPr>
        <w:t xml:space="preserve"> honored </w:t>
      </w:r>
      <w:proofErr w:type="spellStart"/>
      <w:r w:rsidRPr="698C016C">
        <w:rPr>
          <w:rStyle w:val="normaltextrun"/>
          <w:rFonts w:ascii="Calibri" w:hAnsi="Calibri" w:cs="Calibri"/>
          <w:sz w:val="21"/>
          <w:szCs w:val="21"/>
        </w:rPr>
        <w:t>S</w:t>
      </w:r>
      <w:r w:rsidR="3288D0F9" w:rsidRPr="698C016C">
        <w:rPr>
          <w:rStyle w:val="normaltextrun"/>
          <w:rFonts w:ascii="Calibri" w:hAnsi="Calibri" w:cs="Calibri"/>
          <w:sz w:val="21"/>
          <w:szCs w:val="21"/>
        </w:rPr>
        <w:t>nyk</w:t>
      </w:r>
      <w:proofErr w:type="spellEnd"/>
      <w:r w:rsidRPr="698C016C">
        <w:rPr>
          <w:rStyle w:val="normaltextrun"/>
          <w:rFonts w:ascii="Calibri" w:hAnsi="Calibri" w:cs="Calibri"/>
          <w:sz w:val="21"/>
          <w:szCs w:val="21"/>
        </w:rPr>
        <w:t xml:space="preserve">, Research Innovations, Julia Kastner of </w:t>
      </w:r>
      <w:proofErr w:type="spellStart"/>
      <w:r w:rsidRPr="698C016C">
        <w:rPr>
          <w:rStyle w:val="normaltextrun"/>
          <w:rFonts w:ascii="Calibri" w:hAnsi="Calibri" w:cs="Calibri"/>
          <w:sz w:val="21"/>
          <w:szCs w:val="21"/>
        </w:rPr>
        <w:t>NeuroFlow</w:t>
      </w:r>
      <w:proofErr w:type="spellEnd"/>
      <w:r w:rsidRPr="698C016C">
        <w:rPr>
          <w:rStyle w:val="normaltextrun"/>
          <w:rFonts w:ascii="Calibri" w:hAnsi="Calibri" w:cs="Calibri"/>
          <w:sz w:val="21"/>
          <w:szCs w:val="21"/>
        </w:rPr>
        <w:t>,</w:t>
      </w:r>
      <w:r w:rsidR="00DA0B8E" w:rsidRPr="698C016C">
        <w:rPr>
          <w:rStyle w:val="normaltextrun"/>
          <w:rFonts w:ascii="Calibri" w:hAnsi="Calibri" w:cs="Calibri"/>
          <w:sz w:val="21"/>
          <w:szCs w:val="21"/>
        </w:rPr>
        <w:t xml:space="preserve"> </w:t>
      </w:r>
      <w:proofErr w:type="spellStart"/>
      <w:r w:rsidR="00DA0B8E" w:rsidRPr="698C016C">
        <w:rPr>
          <w:rStyle w:val="normaltextrun"/>
          <w:rFonts w:ascii="Calibri" w:hAnsi="Calibri" w:cs="Calibri"/>
          <w:sz w:val="21"/>
          <w:szCs w:val="21"/>
        </w:rPr>
        <w:t>Fivetran</w:t>
      </w:r>
      <w:proofErr w:type="spellEnd"/>
      <w:r w:rsidR="00A4518D" w:rsidRPr="698C016C">
        <w:rPr>
          <w:rStyle w:val="normaltextrun"/>
          <w:rFonts w:ascii="Calibri" w:hAnsi="Calibri" w:cs="Calibri"/>
          <w:sz w:val="21"/>
          <w:szCs w:val="21"/>
        </w:rPr>
        <w:t xml:space="preserve">, and </w:t>
      </w:r>
      <w:proofErr w:type="spellStart"/>
      <w:r w:rsidR="00A4518D" w:rsidRPr="698C016C">
        <w:rPr>
          <w:rStyle w:val="normaltextrun"/>
          <w:rFonts w:ascii="Calibri" w:hAnsi="Calibri" w:cs="Calibri"/>
          <w:sz w:val="21"/>
          <w:szCs w:val="21"/>
        </w:rPr>
        <w:t>Saildrone</w:t>
      </w:r>
      <w:proofErr w:type="spellEnd"/>
      <w:r w:rsidR="00A4518D" w:rsidRPr="698C016C">
        <w:rPr>
          <w:rStyle w:val="normaltextrun"/>
          <w:rFonts w:ascii="Calibri" w:hAnsi="Calibri" w:cs="Calibri"/>
          <w:sz w:val="21"/>
          <w:szCs w:val="21"/>
        </w:rPr>
        <w:t>.</w:t>
      </w:r>
    </w:p>
    <w:p w14:paraId="25E0A9A0" w14:textId="77777777" w:rsidR="00977E29" w:rsidRDefault="00977E29" w:rsidP="00977E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1D46C2" w14:textId="77777777" w:rsidR="00ED5747" w:rsidRPr="00AE0F40" w:rsidRDefault="00ED5747" w:rsidP="00ED574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you missed the live premiere of the 2022 Timmy Awards or for more information about Tech in Motion or the 2022 Timmy Awards, head to </w:t>
      </w:r>
      <w:hyperlink r:id="rId7" w:history="1">
        <w:r w:rsidRPr="002263D2">
          <w:rPr>
            <w:rStyle w:val="Hyperlink"/>
            <w:rFonts w:ascii="Calibri" w:hAnsi="Calibri" w:cs="Calibri"/>
            <w:sz w:val="22"/>
            <w:szCs w:val="22"/>
          </w:rPr>
          <w:t>techinmotion.com</w:t>
        </w:r>
      </w:hyperlink>
      <w:r w:rsidRPr="002263D2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to view the show and learn more.</w:t>
      </w:r>
    </w:p>
    <w:p w14:paraId="1EF759F3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242826B" w14:textId="645E2916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About Tech in 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u w:val="single"/>
        </w:rPr>
        <w:t>Motio</w:t>
      </w:r>
      <w:proofErr w:type="spellEnd"/>
    </w:p>
    <w:p w14:paraId="2534968F" w14:textId="1F93D3C5" w:rsidR="00977E29" w:rsidRPr="00E1339A" w:rsidRDefault="00E1339A" w:rsidP="00E1339A">
      <w:pPr>
        <w:spacing w:line="240" w:lineRule="auto"/>
        <w:jc w:val="both"/>
        <w:rPr>
          <w:rFonts w:cstheme="minorHAnsi"/>
          <w:sz w:val="18"/>
          <w:szCs w:val="18"/>
        </w:rPr>
      </w:pPr>
      <w:r w:rsidRPr="00294CC9">
        <w:rPr>
          <w:rFonts w:cstheme="minorHAnsi"/>
          <w:sz w:val="18"/>
          <w:szCs w:val="18"/>
        </w:rPr>
        <w:t xml:space="preserve">Tech in Motion is a North American events and community platform that brings local tech professionals together to connect, learn and innovate. What started as a passion project in 2011, by IT staffing and recruiting firm </w:t>
      </w:r>
      <w:hyperlink r:id="rId8" w:history="1">
        <w:r w:rsidRPr="002263D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Motion Recruitment</w:t>
        </w:r>
      </w:hyperlink>
      <w:r w:rsidRPr="00294CC9">
        <w:rPr>
          <w:rFonts w:cstheme="minorHAnsi"/>
          <w:sz w:val="18"/>
          <w:szCs w:val="18"/>
        </w:rPr>
        <w:t xml:space="preserve">, grew into an organization of over 300,000 members across 14 chapters in North America including Atlanta, Boston, Charlotte, Chicago, Dallas, </w:t>
      </w:r>
      <w:r>
        <w:rPr>
          <w:rFonts w:cstheme="minorHAnsi"/>
          <w:sz w:val="18"/>
          <w:szCs w:val="18"/>
        </w:rPr>
        <w:t xml:space="preserve">D.C., </w:t>
      </w:r>
      <w:r w:rsidRPr="00294CC9">
        <w:rPr>
          <w:rFonts w:cstheme="minorHAnsi"/>
          <w:sz w:val="18"/>
          <w:szCs w:val="18"/>
        </w:rPr>
        <w:t>LA, N</w:t>
      </w:r>
      <w:r>
        <w:rPr>
          <w:rFonts w:cstheme="minorHAnsi"/>
          <w:sz w:val="18"/>
          <w:szCs w:val="18"/>
        </w:rPr>
        <w:t>YC</w:t>
      </w:r>
      <w:r w:rsidRPr="00294CC9">
        <w:rPr>
          <w:rFonts w:cstheme="minorHAnsi"/>
          <w:sz w:val="18"/>
          <w:szCs w:val="18"/>
        </w:rPr>
        <w:t xml:space="preserve">, Philadelphia, Phoenix, </w:t>
      </w:r>
      <w:r>
        <w:rPr>
          <w:rFonts w:cstheme="minorHAnsi"/>
          <w:sz w:val="18"/>
          <w:szCs w:val="18"/>
        </w:rPr>
        <w:t>SF</w:t>
      </w:r>
      <w:r w:rsidRPr="00294CC9">
        <w:rPr>
          <w:rFonts w:cstheme="minorHAnsi"/>
          <w:sz w:val="18"/>
          <w:szCs w:val="18"/>
        </w:rPr>
        <w:t>, Silicon Valley</w:t>
      </w:r>
      <w:r>
        <w:rPr>
          <w:rFonts w:cstheme="minorHAnsi"/>
          <w:sz w:val="18"/>
          <w:szCs w:val="18"/>
        </w:rPr>
        <w:t xml:space="preserve"> and</w:t>
      </w:r>
      <w:r w:rsidRPr="00294CC9">
        <w:rPr>
          <w:rFonts w:cstheme="minorHAnsi"/>
          <w:sz w:val="18"/>
          <w:szCs w:val="18"/>
        </w:rPr>
        <w:t xml:space="preserve"> Toronto. </w:t>
      </w:r>
      <w:r>
        <w:rPr>
          <w:rFonts w:cstheme="minorHAnsi"/>
          <w:sz w:val="18"/>
          <w:szCs w:val="18"/>
        </w:rPr>
        <w:t>V</w:t>
      </w:r>
      <w:r w:rsidRPr="00294CC9">
        <w:rPr>
          <w:rFonts w:cstheme="minorHAnsi"/>
          <w:sz w:val="18"/>
          <w:szCs w:val="18"/>
        </w:rPr>
        <w:t xml:space="preserve">isit </w:t>
      </w:r>
      <w:hyperlink r:id="rId9" w:history="1">
        <w:r w:rsidRPr="006A7028">
          <w:rPr>
            <w:rStyle w:val="Hyperlink"/>
            <w:rFonts w:cstheme="minorHAnsi"/>
            <w:sz w:val="18"/>
            <w:szCs w:val="18"/>
          </w:rPr>
          <w:t>www.techinmotion.com</w:t>
        </w:r>
      </w:hyperlink>
      <w:r>
        <w:rPr>
          <w:rFonts w:cstheme="minorHAnsi"/>
          <w:sz w:val="18"/>
          <w:szCs w:val="18"/>
        </w:rPr>
        <w:t xml:space="preserve"> </w:t>
      </w:r>
      <w:r w:rsidRPr="00294CC9">
        <w:rPr>
          <w:rFonts w:cstheme="minorHAnsi"/>
          <w:sz w:val="18"/>
          <w:szCs w:val="18"/>
        </w:rPr>
        <w:t xml:space="preserve">for </w:t>
      </w:r>
      <w:r>
        <w:rPr>
          <w:rFonts w:cstheme="minorHAnsi"/>
          <w:sz w:val="18"/>
          <w:szCs w:val="18"/>
        </w:rPr>
        <w:t>more details</w:t>
      </w:r>
      <w:r w:rsidRPr="00294CC9">
        <w:rPr>
          <w:rFonts w:cstheme="minorHAnsi"/>
          <w:sz w:val="18"/>
          <w:szCs w:val="18"/>
        </w:rPr>
        <w:t>.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D80BBBF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Media Contact: 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Lindsay Lewis, Tech in Motion Events 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EAF7961" w14:textId="77777777" w:rsidR="00977E29" w:rsidRDefault="003B74EE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977E29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</w:rPr>
          <w:t>lindsay.lewis@techinmotionevents.com</w:t>
        </w:r>
      </w:hyperlink>
      <w:r w:rsidR="00977E29">
        <w:rPr>
          <w:rStyle w:val="normaltextrun"/>
          <w:rFonts w:ascii="Calibri" w:hAnsi="Calibri" w:cs="Calibri"/>
          <w:color w:val="000000"/>
          <w:sz w:val="20"/>
          <w:szCs w:val="20"/>
        </w:rPr>
        <w:t>  | 484.252.9071  </w:t>
      </w:r>
      <w:r w:rsidR="00977E29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D08D21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7C2ED73" w14:textId="77777777" w:rsidR="00977E29" w:rsidRDefault="00977E29" w:rsidP="00977E2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# # # </w:t>
      </w:r>
      <w:r>
        <w:rPr>
          <w:rStyle w:val="eop"/>
          <w:rFonts w:ascii="Calibri" w:hAnsi="Calibri" w:cs="Calibri"/>
        </w:rPr>
        <w:t> </w:t>
      </w:r>
    </w:p>
    <w:p w14:paraId="28704CF2" w14:textId="77777777" w:rsidR="00327971" w:rsidRDefault="00327971"/>
    <w:sectPr w:rsidR="0032797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B360" w14:textId="77777777" w:rsidR="001A4DF6" w:rsidRDefault="001A4DF6" w:rsidP="001A4DF6">
      <w:pPr>
        <w:spacing w:after="0" w:line="240" w:lineRule="auto"/>
      </w:pPr>
      <w:r>
        <w:separator/>
      </w:r>
    </w:p>
  </w:endnote>
  <w:endnote w:type="continuationSeparator" w:id="0">
    <w:p w14:paraId="2D9E526B" w14:textId="77777777" w:rsidR="001A4DF6" w:rsidRDefault="001A4DF6" w:rsidP="001A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00C3" w14:textId="77777777" w:rsidR="001A4DF6" w:rsidRDefault="001A4DF6" w:rsidP="001A4DF6">
      <w:pPr>
        <w:spacing w:after="0" w:line="240" w:lineRule="auto"/>
      </w:pPr>
      <w:r>
        <w:separator/>
      </w:r>
    </w:p>
  </w:footnote>
  <w:footnote w:type="continuationSeparator" w:id="0">
    <w:p w14:paraId="25A796CF" w14:textId="77777777" w:rsidR="001A4DF6" w:rsidRDefault="001A4DF6" w:rsidP="001A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CC14" w14:textId="2480A82D" w:rsidR="001A4DF6" w:rsidRPr="001A4DF6" w:rsidRDefault="001A4DF6" w:rsidP="001A4DF6">
    <w:pPr>
      <w:pStyle w:val="Header"/>
      <w:jc w:val="both"/>
      <w:rPr>
        <w:rFonts w:cstheme="minorHAnsi"/>
        <w:b/>
        <w:sz w:val="28"/>
      </w:rPr>
    </w:pPr>
    <w:bookmarkStart w:id="0" w:name="_Hlk523916242"/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A0F40BA" wp14:editId="2632F5BD">
          <wp:simplePos x="0" y="0"/>
          <wp:positionH relativeFrom="column">
            <wp:posOffset>4292166</wp:posOffset>
          </wp:positionH>
          <wp:positionV relativeFrom="paragraph">
            <wp:posOffset>-85725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3CDF5AB">
      <w:rPr>
        <w:b/>
        <w:bCs/>
        <w:sz w:val="28"/>
        <w:szCs w:val="28"/>
      </w:rPr>
      <w:t xml:space="preserve">FOR IMMEDIATE RELEASE </w:t>
    </w:r>
    <w:bookmarkEnd w:id="0"/>
  </w:p>
  <w:p w14:paraId="7149932C" w14:textId="77777777" w:rsidR="001A4DF6" w:rsidRDefault="001A4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479B"/>
    <w:multiLevelType w:val="hybridMultilevel"/>
    <w:tmpl w:val="94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29"/>
    <w:rsid w:val="001A4DF6"/>
    <w:rsid w:val="00327971"/>
    <w:rsid w:val="003B74EE"/>
    <w:rsid w:val="0053425C"/>
    <w:rsid w:val="00717A57"/>
    <w:rsid w:val="00977E29"/>
    <w:rsid w:val="00A4518D"/>
    <w:rsid w:val="00B436E1"/>
    <w:rsid w:val="00DA0B8E"/>
    <w:rsid w:val="00E1339A"/>
    <w:rsid w:val="00ED5747"/>
    <w:rsid w:val="00F04C5F"/>
    <w:rsid w:val="00F4299A"/>
    <w:rsid w:val="00FA0549"/>
    <w:rsid w:val="3288D0F9"/>
    <w:rsid w:val="3298771E"/>
    <w:rsid w:val="698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FCB"/>
  <w15:chartTrackingRefBased/>
  <w15:docId w15:val="{8929357C-6D3C-4EDC-A6CF-C8A99A5E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77E29"/>
  </w:style>
  <w:style w:type="character" w:customStyle="1" w:styleId="normaltextrun">
    <w:name w:val="normaltextrun"/>
    <w:basedOn w:val="DefaultParagraphFont"/>
    <w:rsid w:val="00977E29"/>
  </w:style>
  <w:style w:type="paragraph" w:styleId="Header">
    <w:name w:val="header"/>
    <w:basedOn w:val="Normal"/>
    <w:link w:val="HeaderChar"/>
    <w:uiPriority w:val="99"/>
    <w:unhideWhenUsed/>
    <w:rsid w:val="001A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F6"/>
  </w:style>
  <w:style w:type="paragraph" w:styleId="Footer">
    <w:name w:val="footer"/>
    <w:basedOn w:val="Normal"/>
    <w:link w:val="FooterChar"/>
    <w:uiPriority w:val="99"/>
    <w:unhideWhenUsed/>
    <w:rsid w:val="001A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F6"/>
  </w:style>
  <w:style w:type="character" w:styleId="Hyperlink">
    <w:name w:val="Hyperlink"/>
    <w:basedOn w:val="DefaultParagraphFont"/>
    <w:uiPriority w:val="99"/>
    <w:unhideWhenUsed/>
    <w:rsid w:val="00ED57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ionrecruitment.com/?utm_source=winner-tim&amp;utm_medium=press-release&amp;utm_campaign=timmy-awards-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chinmotion.com/?utm_source=winner-tim&amp;utm_medium=press-release&amp;utm_campaign=timmy-awards-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ndsay.lewis@techinmotioneve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inmotion.com/?utm_source=winner-tim&amp;utm_medium=press-release&amp;utm_campaign=timmy-awards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Lindsay Lewis</cp:lastModifiedBy>
  <cp:revision>3</cp:revision>
  <dcterms:created xsi:type="dcterms:W3CDTF">2022-11-11T22:01:00Z</dcterms:created>
  <dcterms:modified xsi:type="dcterms:W3CDTF">2022-11-11T22:34:00Z</dcterms:modified>
</cp:coreProperties>
</file>