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967E" w14:textId="667EDD8A" w:rsidR="00F704E1" w:rsidRDefault="782B79D7" w:rsidP="04F0D48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4F0D48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Tech in Motion Announces </w:t>
      </w:r>
      <w:r w:rsidRPr="04F0D48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  <w:t>[Company]</w:t>
      </w:r>
      <w:r w:rsidRPr="04F0D48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as </w:t>
      </w:r>
      <w:r w:rsidR="00983E2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Best</w:t>
      </w:r>
      <w:r w:rsidRPr="04F0D48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Tech Enterprise Employer </w:t>
      </w:r>
      <w:r w:rsidR="0071167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Finalist</w:t>
      </w:r>
    </w:p>
    <w:p w14:paraId="5BCFADEC" w14:textId="2BBE14C6" w:rsidR="00F704E1" w:rsidRDefault="782B79D7" w:rsidP="04F0D48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4F0D483">
        <w:rPr>
          <w:rFonts w:ascii="Calibri" w:eastAsia="Calibri" w:hAnsi="Calibri" w:cs="Calibri"/>
          <w:i/>
          <w:iCs/>
          <w:color w:val="000000" w:themeColor="text1"/>
        </w:rPr>
        <w:t>Timmy Awards</w:t>
      </w:r>
      <w:hyperlink r:id="rId7" w:history="1">
        <w:r w:rsidRPr="005D3197">
          <w:rPr>
            <w:rStyle w:val="Hyperlink"/>
            <w:rFonts w:ascii="Calibri" w:eastAsia="Calibri" w:hAnsi="Calibri" w:cs="Calibri"/>
            <w:i/>
            <w:iCs/>
          </w:rPr>
          <w:t xml:space="preserve"> reveals</w:t>
        </w:r>
      </w:hyperlink>
      <w:r w:rsidRPr="04F0D483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003039FB">
        <w:rPr>
          <w:rFonts w:ascii="Calibri" w:eastAsia="Calibri" w:hAnsi="Calibri" w:cs="Calibri"/>
          <w:i/>
          <w:iCs/>
          <w:color w:val="000000" w:themeColor="text1"/>
        </w:rPr>
        <w:t>North American</w:t>
      </w:r>
      <w:r w:rsidRPr="04F0D483">
        <w:rPr>
          <w:rFonts w:ascii="Calibri" w:eastAsia="Calibri" w:hAnsi="Calibri" w:cs="Calibri"/>
          <w:i/>
          <w:iCs/>
          <w:color w:val="000000" w:themeColor="text1"/>
        </w:rPr>
        <w:t xml:space="preserve"> finalists </w:t>
      </w:r>
      <w:r w:rsidR="00181885">
        <w:rPr>
          <w:rFonts w:ascii="Calibri" w:eastAsia="Calibri" w:hAnsi="Calibri" w:cs="Calibri"/>
          <w:i/>
          <w:iCs/>
          <w:color w:val="000000" w:themeColor="text1"/>
        </w:rPr>
        <w:t xml:space="preserve">for </w:t>
      </w:r>
      <w:r w:rsidRPr="04F0D483">
        <w:rPr>
          <w:rFonts w:ascii="Calibri" w:eastAsia="Calibri" w:hAnsi="Calibri" w:cs="Calibri"/>
          <w:i/>
          <w:iCs/>
          <w:color w:val="000000" w:themeColor="text1"/>
        </w:rPr>
        <w:t>big hiring, growth</w:t>
      </w:r>
      <w:r w:rsidR="00890708">
        <w:rPr>
          <w:rFonts w:ascii="Calibri" w:eastAsia="Calibri" w:hAnsi="Calibri" w:cs="Calibri"/>
          <w:i/>
          <w:iCs/>
          <w:color w:val="000000" w:themeColor="text1"/>
        </w:rPr>
        <w:t>,</w:t>
      </w:r>
      <w:r w:rsidRPr="04F0D483">
        <w:rPr>
          <w:rFonts w:ascii="Calibri" w:eastAsia="Calibri" w:hAnsi="Calibri" w:cs="Calibri"/>
          <w:i/>
          <w:iCs/>
          <w:color w:val="000000" w:themeColor="text1"/>
        </w:rPr>
        <w:t xml:space="preserve"> retention &amp; engagement</w:t>
      </w:r>
    </w:p>
    <w:p w14:paraId="33F6FFF8" w14:textId="18B9D597" w:rsidR="00F704E1" w:rsidRDefault="00F704E1" w:rsidP="04F0D48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6576231" w14:textId="7982537A" w:rsidR="00F704E1" w:rsidRDefault="782B79D7" w:rsidP="04F0D48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4F0D483">
        <w:rPr>
          <w:rFonts w:ascii="Calibri" w:eastAsia="Calibri" w:hAnsi="Calibri" w:cs="Calibri"/>
          <w:b/>
          <w:bCs/>
          <w:color w:val="000000" w:themeColor="text1"/>
          <w:highlight w:val="cyan"/>
        </w:rPr>
        <w:t>City</w:t>
      </w:r>
      <w:r w:rsidRPr="04F0D483">
        <w:rPr>
          <w:rFonts w:ascii="Calibri" w:eastAsia="Calibri" w:hAnsi="Calibri" w:cs="Calibri"/>
          <w:b/>
          <w:bCs/>
          <w:color w:val="000000" w:themeColor="text1"/>
        </w:rPr>
        <w:t xml:space="preserve"> (September </w:t>
      </w:r>
      <w:r w:rsidRPr="04F0D483">
        <w:rPr>
          <w:rFonts w:ascii="Calibri" w:eastAsia="Calibri" w:hAnsi="Calibri" w:cs="Calibri"/>
          <w:b/>
          <w:bCs/>
          <w:color w:val="000000" w:themeColor="text1"/>
          <w:highlight w:val="cyan"/>
        </w:rPr>
        <w:t>XX</w:t>
      </w:r>
      <w:r w:rsidRPr="04F0D483">
        <w:rPr>
          <w:rFonts w:ascii="Calibri" w:eastAsia="Calibri" w:hAnsi="Calibri" w:cs="Calibri"/>
          <w:b/>
          <w:bCs/>
          <w:color w:val="000000" w:themeColor="text1"/>
        </w:rPr>
        <w:t>, 202</w:t>
      </w:r>
      <w:r w:rsidR="0043795D">
        <w:rPr>
          <w:rFonts w:ascii="Calibri" w:eastAsia="Calibri" w:hAnsi="Calibri" w:cs="Calibri"/>
          <w:b/>
          <w:bCs/>
          <w:color w:val="000000" w:themeColor="text1"/>
        </w:rPr>
        <w:t>2</w:t>
      </w:r>
      <w:r w:rsidRPr="04F0D483">
        <w:rPr>
          <w:rFonts w:ascii="Calibri" w:eastAsia="Calibri" w:hAnsi="Calibri" w:cs="Calibri"/>
          <w:b/>
          <w:bCs/>
          <w:color w:val="000000" w:themeColor="text1"/>
        </w:rPr>
        <w:t xml:space="preserve">) – </w:t>
      </w:r>
      <w:hyperlink r:id="rId8" w:history="1">
        <w:r w:rsidRPr="00214EB8">
          <w:rPr>
            <w:rStyle w:val="Hyperlink"/>
            <w:rFonts w:ascii="Calibri" w:eastAsia="Calibri" w:hAnsi="Calibri" w:cs="Calibri"/>
          </w:rPr>
          <w:t>Tech in Motion</w:t>
        </w:r>
      </w:hyperlink>
      <w:r w:rsidRPr="04F0D483">
        <w:rPr>
          <w:rFonts w:ascii="Calibri" w:eastAsia="Calibri" w:hAnsi="Calibri" w:cs="Calibri"/>
          <w:color w:val="000000" w:themeColor="text1"/>
        </w:rPr>
        <w:t xml:space="preserve"> has named </w:t>
      </w:r>
      <w:r w:rsidRPr="04F0D483">
        <w:rPr>
          <w:rFonts w:ascii="Calibri" w:eastAsia="Calibri" w:hAnsi="Calibri" w:cs="Calibri"/>
          <w:color w:val="000000" w:themeColor="text1"/>
          <w:highlight w:val="cyan"/>
        </w:rPr>
        <w:t>[Company]</w:t>
      </w:r>
      <w:r w:rsidRPr="04F0D483">
        <w:rPr>
          <w:rFonts w:ascii="Calibri" w:eastAsia="Calibri" w:hAnsi="Calibri" w:cs="Calibri"/>
          <w:color w:val="000000" w:themeColor="text1"/>
        </w:rPr>
        <w:t xml:space="preserve"> as a </w:t>
      </w:r>
      <w:r w:rsidR="00F67D92">
        <w:rPr>
          <w:rFonts w:ascii="Calibri" w:eastAsia="Calibri" w:hAnsi="Calibri" w:cs="Calibri"/>
          <w:color w:val="000000" w:themeColor="text1"/>
        </w:rPr>
        <w:t xml:space="preserve">Best Tech Enterprise </w:t>
      </w:r>
      <w:r w:rsidR="00FC3A61">
        <w:rPr>
          <w:rFonts w:ascii="Calibri" w:eastAsia="Calibri" w:hAnsi="Calibri" w:cs="Calibri"/>
          <w:color w:val="000000" w:themeColor="text1"/>
        </w:rPr>
        <w:t xml:space="preserve">Employer </w:t>
      </w:r>
      <w:r w:rsidRPr="04F0D483">
        <w:rPr>
          <w:rFonts w:ascii="Calibri" w:eastAsia="Calibri" w:hAnsi="Calibri" w:cs="Calibri"/>
          <w:color w:val="000000" w:themeColor="text1"/>
        </w:rPr>
        <w:t>finalist</w:t>
      </w:r>
      <w:r w:rsidR="00FC3A61">
        <w:rPr>
          <w:rFonts w:ascii="Calibri" w:eastAsia="Calibri" w:hAnsi="Calibri" w:cs="Calibri"/>
          <w:color w:val="000000" w:themeColor="text1"/>
        </w:rPr>
        <w:t xml:space="preserve"> </w:t>
      </w:r>
      <w:r w:rsidR="00495B47">
        <w:rPr>
          <w:rFonts w:ascii="Calibri" w:eastAsia="Calibri" w:hAnsi="Calibri" w:cs="Calibri"/>
          <w:color w:val="000000" w:themeColor="text1"/>
        </w:rPr>
        <w:t>for the</w:t>
      </w:r>
      <w:r w:rsidR="003039FB">
        <w:rPr>
          <w:rFonts w:ascii="Calibri" w:eastAsia="Calibri" w:hAnsi="Calibri" w:cs="Calibri"/>
          <w:color w:val="000000" w:themeColor="text1"/>
        </w:rPr>
        <w:t xml:space="preserve"> 8</w:t>
      </w:r>
      <w:r w:rsidR="003039FB" w:rsidRPr="003039FB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="003039FB">
        <w:rPr>
          <w:rFonts w:ascii="Calibri" w:eastAsia="Calibri" w:hAnsi="Calibri" w:cs="Calibri"/>
          <w:color w:val="000000" w:themeColor="text1"/>
        </w:rPr>
        <w:t xml:space="preserve"> Annual</w:t>
      </w:r>
      <w:r w:rsidR="00495B47">
        <w:rPr>
          <w:rFonts w:ascii="Calibri" w:eastAsia="Calibri" w:hAnsi="Calibri" w:cs="Calibri"/>
          <w:color w:val="000000" w:themeColor="text1"/>
        </w:rPr>
        <w:t xml:space="preserve"> Timmy Awards, dedicated to celebrating the very best people and workplaces in tech across North America.</w:t>
      </w:r>
      <w:r w:rsidR="004A6FAE">
        <w:rPr>
          <w:rFonts w:ascii="Calibri" w:eastAsia="Calibri" w:hAnsi="Calibri" w:cs="Calibri"/>
          <w:color w:val="000000" w:themeColor="text1"/>
        </w:rPr>
        <w:t xml:space="preserve"> </w:t>
      </w:r>
      <w:r w:rsidRPr="04F0D483">
        <w:rPr>
          <w:rFonts w:ascii="Calibri" w:eastAsia="Calibri" w:hAnsi="Calibri" w:cs="Calibri"/>
          <w:color w:val="000000" w:themeColor="text1"/>
        </w:rPr>
        <w:t xml:space="preserve">The finalists for this award bypass public voting and go straight to </w:t>
      </w:r>
      <w:r w:rsidR="00EB1B9B">
        <w:rPr>
          <w:rFonts w:ascii="Calibri" w:eastAsia="Calibri" w:hAnsi="Calibri" w:cs="Calibri"/>
          <w:color w:val="000000" w:themeColor="text1"/>
        </w:rPr>
        <w:t xml:space="preserve">the final </w:t>
      </w:r>
      <w:r w:rsidR="00703F6A">
        <w:rPr>
          <w:rFonts w:ascii="Calibri" w:eastAsia="Calibri" w:hAnsi="Calibri" w:cs="Calibri"/>
          <w:color w:val="000000" w:themeColor="text1"/>
        </w:rPr>
        <w:t xml:space="preserve">round </w:t>
      </w:r>
      <w:r w:rsidR="00EB1B9B">
        <w:rPr>
          <w:rFonts w:ascii="Calibri" w:eastAsia="Calibri" w:hAnsi="Calibri" w:cs="Calibri"/>
          <w:color w:val="000000" w:themeColor="text1"/>
        </w:rPr>
        <w:t xml:space="preserve">to be judged by </w:t>
      </w:r>
      <w:r w:rsidRPr="04F0D483">
        <w:rPr>
          <w:rFonts w:ascii="Calibri" w:eastAsia="Calibri" w:hAnsi="Calibri" w:cs="Calibri"/>
          <w:color w:val="000000" w:themeColor="text1"/>
        </w:rPr>
        <w:t xml:space="preserve">an expert panel </w:t>
      </w:r>
      <w:r w:rsidR="00516D1C">
        <w:rPr>
          <w:rFonts w:ascii="Calibri" w:eastAsia="Calibri" w:hAnsi="Calibri" w:cs="Calibri"/>
          <w:color w:val="000000" w:themeColor="text1"/>
        </w:rPr>
        <w:t>featuring tech luminaries</w:t>
      </w:r>
      <w:r w:rsidRPr="04F0D483">
        <w:rPr>
          <w:rFonts w:ascii="Calibri" w:eastAsia="Calibri" w:hAnsi="Calibri" w:cs="Calibri"/>
          <w:color w:val="000000" w:themeColor="text1"/>
        </w:rPr>
        <w:t xml:space="preserve"> from companies such as </w:t>
      </w:r>
      <w:r w:rsidR="0043795D">
        <w:rPr>
          <w:rFonts w:ascii="Calibri" w:eastAsia="Calibri" w:hAnsi="Calibri" w:cs="Calibri"/>
          <w:color w:val="000000" w:themeColor="text1"/>
        </w:rPr>
        <w:t>PayPal</w:t>
      </w:r>
      <w:r w:rsidR="00703F6A">
        <w:rPr>
          <w:rFonts w:ascii="Calibri" w:eastAsia="Calibri" w:hAnsi="Calibri" w:cs="Calibri"/>
          <w:color w:val="000000" w:themeColor="text1"/>
        </w:rPr>
        <w:t>, Salesforce</w:t>
      </w:r>
      <w:r w:rsidR="0043795D">
        <w:rPr>
          <w:rFonts w:ascii="Calibri" w:eastAsia="Calibri" w:hAnsi="Calibri" w:cs="Calibri"/>
          <w:color w:val="000000" w:themeColor="text1"/>
        </w:rPr>
        <w:t xml:space="preserve">, and </w:t>
      </w:r>
      <w:r w:rsidRPr="04F0D483">
        <w:rPr>
          <w:rFonts w:ascii="Calibri" w:eastAsia="Calibri" w:hAnsi="Calibri" w:cs="Calibri"/>
          <w:color w:val="000000" w:themeColor="text1"/>
        </w:rPr>
        <w:t>Netfli</w:t>
      </w:r>
      <w:r w:rsidR="0043795D">
        <w:rPr>
          <w:rFonts w:ascii="Calibri" w:eastAsia="Calibri" w:hAnsi="Calibri" w:cs="Calibri"/>
          <w:color w:val="000000" w:themeColor="text1"/>
        </w:rPr>
        <w:t>x</w:t>
      </w:r>
      <w:r w:rsidRPr="04F0D483">
        <w:rPr>
          <w:rFonts w:ascii="Calibri" w:eastAsia="Calibri" w:hAnsi="Calibri" w:cs="Calibri"/>
          <w:color w:val="000000" w:themeColor="text1"/>
        </w:rPr>
        <w:t xml:space="preserve">. National winners will be announced at the </w:t>
      </w:r>
      <w:proofErr w:type="spellStart"/>
      <w:r w:rsidRPr="04F0D483">
        <w:rPr>
          <w:rFonts w:ascii="Calibri" w:eastAsia="Calibri" w:hAnsi="Calibri" w:cs="Calibri"/>
          <w:color w:val="000000" w:themeColor="text1"/>
        </w:rPr>
        <w:t>Timmys</w:t>
      </w:r>
      <w:proofErr w:type="spellEnd"/>
      <w:r w:rsidRPr="04F0D483">
        <w:rPr>
          <w:rFonts w:ascii="Calibri" w:eastAsia="Calibri" w:hAnsi="Calibri" w:cs="Calibri"/>
          <w:color w:val="000000" w:themeColor="text1"/>
        </w:rPr>
        <w:t>’ virtual ceremony</w:t>
      </w:r>
      <w:r w:rsidR="003D3A1B">
        <w:rPr>
          <w:rFonts w:ascii="Calibri" w:eastAsia="Calibri" w:hAnsi="Calibri" w:cs="Calibri"/>
          <w:color w:val="000000" w:themeColor="text1"/>
        </w:rPr>
        <w:t xml:space="preserve"> on </w:t>
      </w:r>
      <w:r w:rsidR="0043795D">
        <w:rPr>
          <w:rFonts w:ascii="Calibri" w:eastAsia="Calibri" w:hAnsi="Calibri" w:cs="Calibri"/>
          <w:color w:val="000000" w:themeColor="text1"/>
        </w:rPr>
        <w:t>November 10</w:t>
      </w:r>
      <w:r w:rsidR="0043795D" w:rsidRPr="0043795D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="0043795D">
        <w:rPr>
          <w:rFonts w:ascii="Calibri" w:eastAsia="Calibri" w:hAnsi="Calibri" w:cs="Calibri"/>
          <w:color w:val="000000" w:themeColor="text1"/>
        </w:rPr>
        <w:t xml:space="preserve"> </w:t>
      </w:r>
      <w:r w:rsidR="0043795D" w:rsidRPr="04F0D483">
        <w:rPr>
          <w:rFonts w:ascii="Calibri" w:eastAsia="Calibri" w:hAnsi="Calibri" w:cs="Calibri"/>
          <w:color w:val="000000" w:themeColor="text1"/>
        </w:rPr>
        <w:t>amid</w:t>
      </w:r>
      <w:r w:rsidRPr="04F0D483">
        <w:rPr>
          <w:rFonts w:ascii="Calibri" w:eastAsia="Calibri" w:hAnsi="Calibri" w:cs="Calibri"/>
          <w:color w:val="000000" w:themeColor="text1"/>
        </w:rPr>
        <w:t xml:space="preserve"> </w:t>
      </w:r>
      <w:r w:rsidR="003039FB">
        <w:rPr>
          <w:rFonts w:ascii="Calibri" w:eastAsia="Calibri" w:hAnsi="Calibri" w:cs="Calibri"/>
          <w:color w:val="000000" w:themeColor="text1"/>
        </w:rPr>
        <w:t xml:space="preserve">on-air </w:t>
      </w:r>
      <w:r w:rsidRPr="04F0D483">
        <w:rPr>
          <w:rFonts w:ascii="Calibri" w:eastAsia="Calibri" w:hAnsi="Calibri" w:cs="Calibri"/>
          <w:color w:val="000000" w:themeColor="text1"/>
        </w:rPr>
        <w:t>guest speakers</w:t>
      </w:r>
      <w:r w:rsidR="003039FB">
        <w:rPr>
          <w:rFonts w:ascii="Calibri" w:eastAsia="Calibri" w:hAnsi="Calibri" w:cs="Calibri"/>
          <w:color w:val="000000" w:themeColor="text1"/>
        </w:rPr>
        <w:t>, live acceptance speeches</w:t>
      </w:r>
      <w:r w:rsidRPr="04F0D483">
        <w:rPr>
          <w:rFonts w:ascii="Calibri" w:eastAsia="Calibri" w:hAnsi="Calibri" w:cs="Calibri"/>
          <w:color w:val="000000" w:themeColor="text1"/>
        </w:rPr>
        <w:t xml:space="preserve"> </w:t>
      </w:r>
      <w:r w:rsidR="00456127">
        <w:rPr>
          <w:rFonts w:ascii="Calibri" w:eastAsia="Calibri" w:hAnsi="Calibri" w:cs="Calibri"/>
          <w:color w:val="000000" w:themeColor="text1"/>
        </w:rPr>
        <w:t>and much more.</w:t>
      </w:r>
      <w:r w:rsidRPr="04F0D483">
        <w:rPr>
          <w:rFonts w:ascii="Calibri" w:eastAsia="Calibri" w:hAnsi="Calibri" w:cs="Calibri"/>
          <w:color w:val="000000" w:themeColor="text1"/>
        </w:rPr>
        <w:t xml:space="preserve"> </w:t>
      </w:r>
    </w:p>
    <w:p w14:paraId="5BBEC605" w14:textId="77777777" w:rsidR="00F500C9" w:rsidRDefault="00F500C9" w:rsidP="00F500C9">
      <w:pPr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</w:rPr>
      </w:pPr>
    </w:p>
    <w:p w14:paraId="1BDF79B9" w14:textId="101BA038" w:rsidR="00F500C9" w:rsidRPr="00F500C9" w:rsidRDefault="00F500C9" w:rsidP="00F500C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F500C9">
        <w:rPr>
          <w:rFonts w:eastAsia="Times New Roman" w:cstheme="minorHAnsi"/>
          <w:color w:val="000000" w:themeColor="text1"/>
          <w:shd w:val="clear" w:color="auto" w:fill="FFFFFF"/>
        </w:rPr>
        <w:t xml:space="preserve">“As </w:t>
      </w:r>
      <w:r w:rsidR="004C7F8C">
        <w:rPr>
          <w:rFonts w:eastAsia="Times New Roman" w:cstheme="minorHAnsi"/>
          <w:color w:val="000000" w:themeColor="text1"/>
          <w:shd w:val="clear" w:color="auto" w:fill="FFFFFF"/>
        </w:rPr>
        <w:t>major players</w:t>
      </w:r>
      <w:r w:rsidRPr="00F500C9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 w:rsidR="004C7F8C">
        <w:rPr>
          <w:rFonts w:eastAsia="Times New Roman" w:cstheme="minorHAnsi"/>
          <w:color w:val="000000" w:themeColor="text1"/>
          <w:shd w:val="clear" w:color="auto" w:fill="FFFFFF"/>
        </w:rPr>
        <w:t>in</w:t>
      </w:r>
      <w:r w:rsidRPr="00F500C9">
        <w:rPr>
          <w:rFonts w:eastAsia="Times New Roman" w:cstheme="minorHAnsi"/>
          <w:color w:val="000000" w:themeColor="text1"/>
          <w:shd w:val="clear" w:color="auto" w:fill="FFFFFF"/>
        </w:rPr>
        <w:t xml:space="preserve"> the tech industry, </w:t>
      </w:r>
      <w:r w:rsidR="00F342D2">
        <w:rPr>
          <w:rFonts w:eastAsia="Times New Roman" w:cstheme="minorHAnsi"/>
          <w:color w:val="000000" w:themeColor="text1"/>
          <w:shd w:val="clear" w:color="auto" w:fill="FFFFFF"/>
        </w:rPr>
        <w:t>this year’s</w:t>
      </w:r>
      <w:r w:rsidRPr="00F500C9">
        <w:rPr>
          <w:rFonts w:eastAsia="Times New Roman" w:cstheme="minorHAnsi"/>
          <w:color w:val="000000" w:themeColor="text1"/>
          <w:shd w:val="clear" w:color="auto" w:fill="FFFFFF"/>
        </w:rPr>
        <w:t xml:space="preserve"> Best Tech Enterprise Employer</w:t>
      </w:r>
      <w:r w:rsidR="00CD4A80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 w:rsidR="00F342D2">
        <w:rPr>
          <w:rFonts w:eastAsia="Times New Roman" w:cstheme="minorHAnsi"/>
          <w:color w:val="000000" w:themeColor="text1"/>
          <w:shd w:val="clear" w:color="auto" w:fill="FFFFFF"/>
        </w:rPr>
        <w:t>finalists are</w:t>
      </w:r>
      <w:r w:rsidRPr="00F500C9">
        <w:rPr>
          <w:rFonts w:eastAsia="Times New Roman" w:cstheme="minorHAnsi"/>
          <w:color w:val="000000" w:themeColor="text1"/>
          <w:shd w:val="clear" w:color="auto" w:fill="FFFFFF"/>
        </w:rPr>
        <w:t xml:space="preserve"> setting the standard of creating an environment where tech professionals can</w:t>
      </w:r>
      <w:r w:rsidR="00AB099C">
        <w:rPr>
          <w:rFonts w:eastAsia="Times New Roman" w:cstheme="minorHAnsi"/>
          <w:color w:val="000000" w:themeColor="text1"/>
          <w:shd w:val="clear" w:color="auto" w:fill="FFFFFF"/>
        </w:rPr>
        <w:t xml:space="preserve"> grow and</w:t>
      </w:r>
      <w:r w:rsidRPr="00F500C9">
        <w:rPr>
          <w:rFonts w:eastAsia="Times New Roman" w:cstheme="minorHAnsi"/>
          <w:color w:val="000000" w:themeColor="text1"/>
          <w:shd w:val="clear" w:color="auto" w:fill="FFFFFF"/>
        </w:rPr>
        <w:t xml:space="preserve"> thrive,” said Lindsay Lewis, Director of Marketing at Tech in Motion’s founder, </w:t>
      </w:r>
      <w:hyperlink r:id="rId9" w:history="1">
        <w:r w:rsidRPr="00F500C9">
          <w:rPr>
            <w:rStyle w:val="Hyperlink"/>
            <w:rFonts w:eastAsia="Times New Roman" w:cstheme="minorHAnsi"/>
            <w:shd w:val="clear" w:color="auto" w:fill="FFFFFF"/>
          </w:rPr>
          <w:t>Motion Recruitment</w:t>
        </w:r>
      </w:hyperlink>
      <w:r w:rsidRPr="00F500C9">
        <w:rPr>
          <w:rFonts w:eastAsia="Times New Roman" w:cstheme="minorHAnsi"/>
          <w:color w:val="000000" w:themeColor="text1"/>
          <w:shd w:val="clear" w:color="auto" w:fill="FFFFFF"/>
        </w:rPr>
        <w:t xml:space="preserve">. “At a time when it is more difficult than ever to create a successful culture, these finalists </w:t>
      </w:r>
      <w:r w:rsidR="001F26CD">
        <w:rPr>
          <w:rFonts w:eastAsia="Times New Roman" w:cstheme="minorHAnsi"/>
          <w:color w:val="000000" w:themeColor="text1"/>
          <w:shd w:val="clear" w:color="auto" w:fill="FFFFFF"/>
        </w:rPr>
        <w:t>excel at being places where tech professionals want to continue their careers.</w:t>
      </w:r>
      <w:r w:rsidRPr="00F500C9">
        <w:rPr>
          <w:rFonts w:eastAsia="Times New Roman" w:cstheme="minorHAnsi"/>
          <w:color w:val="000000" w:themeColor="text1"/>
          <w:shd w:val="clear" w:color="auto" w:fill="FFFFFF"/>
        </w:rPr>
        <w:t>”</w:t>
      </w:r>
    </w:p>
    <w:p w14:paraId="42D6D300" w14:textId="11B917CB" w:rsidR="00F704E1" w:rsidRDefault="00F704E1" w:rsidP="04F0D48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5F25FF2" w14:textId="1E069B82" w:rsidR="00683ECC" w:rsidRDefault="0079022E" w:rsidP="00683ECC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Finalists</w:t>
      </w:r>
      <w:r w:rsidR="00683ECC">
        <w:rPr>
          <w:rFonts w:ascii="Calibri" w:eastAsia="Calibri" w:hAnsi="Calibri" w:cs="Calibri"/>
          <w:b/>
          <w:bCs/>
          <w:color w:val="000000" w:themeColor="text1"/>
        </w:rPr>
        <w:t xml:space="preserve"> for the Best Tech Enterprise Employer 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award </w:t>
      </w:r>
      <w:r w:rsidR="00683ECC">
        <w:rPr>
          <w:rFonts w:ascii="Calibri" w:eastAsia="Calibri" w:hAnsi="Calibri" w:cs="Calibri"/>
          <w:b/>
          <w:bCs/>
          <w:color w:val="000000" w:themeColor="text1"/>
        </w:rPr>
        <w:t xml:space="preserve">were selected </w:t>
      </w:r>
      <w:r w:rsidR="003039FB">
        <w:rPr>
          <w:rFonts w:ascii="Calibri" w:eastAsia="Calibri" w:hAnsi="Calibri" w:cs="Calibri"/>
          <w:b/>
          <w:bCs/>
          <w:color w:val="000000" w:themeColor="text1"/>
        </w:rPr>
        <w:t>for</w:t>
      </w:r>
      <w:r w:rsidR="00683EC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43795D">
        <w:rPr>
          <w:rFonts w:ascii="Calibri" w:eastAsia="Calibri" w:hAnsi="Calibri" w:cs="Calibri"/>
          <w:b/>
          <w:bCs/>
          <w:color w:val="000000" w:themeColor="text1"/>
        </w:rPr>
        <w:t>achievements</w:t>
      </w:r>
      <w:r w:rsidR="00683ECC">
        <w:rPr>
          <w:rFonts w:ascii="Calibri" w:eastAsia="Calibri" w:hAnsi="Calibri" w:cs="Calibri"/>
          <w:b/>
          <w:bCs/>
          <w:color w:val="000000" w:themeColor="text1"/>
        </w:rPr>
        <w:t xml:space="preserve"> in the following:</w:t>
      </w:r>
    </w:p>
    <w:p w14:paraId="6B955218" w14:textId="18EC9D48" w:rsidR="00F704E1" w:rsidRPr="00683ECC" w:rsidRDefault="782B79D7" w:rsidP="00683EC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683ECC">
        <w:rPr>
          <w:rFonts w:ascii="Calibri" w:eastAsia="Calibri" w:hAnsi="Calibri" w:cs="Calibri"/>
          <w:color w:val="000000" w:themeColor="text1"/>
        </w:rPr>
        <w:t>Foster</w:t>
      </w:r>
      <w:r w:rsidR="00683ECC">
        <w:rPr>
          <w:rFonts w:ascii="Calibri" w:eastAsia="Calibri" w:hAnsi="Calibri" w:cs="Calibri"/>
          <w:color w:val="000000" w:themeColor="text1"/>
        </w:rPr>
        <w:t>ing</w:t>
      </w:r>
      <w:r w:rsidRPr="00683ECC">
        <w:rPr>
          <w:rFonts w:ascii="Calibri" w:eastAsia="Calibri" w:hAnsi="Calibri" w:cs="Calibri"/>
          <w:color w:val="000000" w:themeColor="text1"/>
        </w:rPr>
        <w:t xml:space="preserve"> technological growth, </w:t>
      </w:r>
      <w:r w:rsidR="0043795D" w:rsidRPr="00683ECC">
        <w:rPr>
          <w:rFonts w:ascii="Calibri" w:eastAsia="Calibri" w:hAnsi="Calibri" w:cs="Calibri"/>
          <w:color w:val="000000" w:themeColor="text1"/>
        </w:rPr>
        <w:t>inclusion,</w:t>
      </w:r>
      <w:r w:rsidRPr="00683ECC">
        <w:rPr>
          <w:rFonts w:ascii="Calibri" w:eastAsia="Calibri" w:hAnsi="Calibri" w:cs="Calibri"/>
          <w:color w:val="000000" w:themeColor="text1"/>
        </w:rPr>
        <w:t xml:space="preserve"> and invention at all levels</w:t>
      </w:r>
    </w:p>
    <w:p w14:paraId="69C97CE6" w14:textId="776A3F8C" w:rsidR="00F704E1" w:rsidRDefault="782B79D7" w:rsidP="04F0D48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4F0D483">
        <w:rPr>
          <w:rFonts w:ascii="Calibri" w:eastAsia="Calibri" w:hAnsi="Calibri" w:cs="Calibri"/>
          <w:color w:val="000000" w:themeColor="text1"/>
        </w:rPr>
        <w:t>Leverag</w:t>
      </w:r>
      <w:r w:rsidR="00683ECC">
        <w:rPr>
          <w:rFonts w:ascii="Calibri" w:eastAsia="Calibri" w:hAnsi="Calibri" w:cs="Calibri"/>
          <w:color w:val="000000" w:themeColor="text1"/>
        </w:rPr>
        <w:t>ing</w:t>
      </w:r>
      <w:r w:rsidRPr="04F0D483">
        <w:rPr>
          <w:rFonts w:ascii="Calibri" w:eastAsia="Calibri" w:hAnsi="Calibri" w:cs="Calibri"/>
          <w:color w:val="000000" w:themeColor="text1"/>
        </w:rPr>
        <w:t xml:space="preserve"> cutting-edge technology tools,</w:t>
      </w:r>
      <w:r w:rsidR="00683ECC">
        <w:rPr>
          <w:rFonts w:ascii="Calibri" w:eastAsia="Calibri" w:hAnsi="Calibri" w:cs="Calibri"/>
          <w:color w:val="000000" w:themeColor="text1"/>
        </w:rPr>
        <w:t xml:space="preserve"> and</w:t>
      </w:r>
      <w:r w:rsidRPr="04F0D483">
        <w:rPr>
          <w:rFonts w:ascii="Calibri" w:eastAsia="Calibri" w:hAnsi="Calibri" w:cs="Calibri"/>
          <w:color w:val="000000" w:themeColor="text1"/>
        </w:rPr>
        <w:t xml:space="preserve"> encourag</w:t>
      </w:r>
      <w:r w:rsidR="00683ECC">
        <w:rPr>
          <w:rFonts w:ascii="Calibri" w:eastAsia="Calibri" w:hAnsi="Calibri" w:cs="Calibri"/>
          <w:color w:val="000000" w:themeColor="text1"/>
        </w:rPr>
        <w:t>ing</w:t>
      </w:r>
      <w:r w:rsidRPr="04F0D483">
        <w:rPr>
          <w:rFonts w:ascii="Calibri" w:eastAsia="Calibri" w:hAnsi="Calibri" w:cs="Calibri"/>
          <w:color w:val="000000" w:themeColor="text1"/>
        </w:rPr>
        <w:t xml:space="preserve"> creative thinking</w:t>
      </w:r>
    </w:p>
    <w:p w14:paraId="34FA33F1" w14:textId="76EF601A" w:rsidR="00F704E1" w:rsidRDefault="782B79D7" w:rsidP="04F0D48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4F0D483">
        <w:rPr>
          <w:rFonts w:ascii="Calibri" w:eastAsia="Calibri" w:hAnsi="Calibri" w:cs="Calibri"/>
          <w:color w:val="000000" w:themeColor="text1"/>
        </w:rPr>
        <w:t>Champion professional development</w:t>
      </w:r>
      <w:r w:rsidR="004464C3">
        <w:rPr>
          <w:rFonts w:ascii="Calibri" w:eastAsia="Calibri" w:hAnsi="Calibri" w:cs="Calibri"/>
          <w:color w:val="000000" w:themeColor="text1"/>
        </w:rPr>
        <w:t xml:space="preserve"> and work-life balance</w:t>
      </w:r>
    </w:p>
    <w:p w14:paraId="4037999F" w14:textId="77777777" w:rsidR="0043795D" w:rsidRDefault="0043795D" w:rsidP="04F0D48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A6B7FD2" w14:textId="799FE8B5" w:rsidR="00F704E1" w:rsidRDefault="782B79D7" w:rsidP="04F0D48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4F0D483">
        <w:rPr>
          <w:rFonts w:ascii="Calibri" w:eastAsia="Calibri" w:hAnsi="Calibri" w:cs="Calibri"/>
          <w:color w:val="000000" w:themeColor="text1"/>
          <w:highlight w:val="cyan"/>
        </w:rPr>
        <w:t>[Insert quote from Company’s Representative]</w:t>
      </w:r>
    </w:p>
    <w:p w14:paraId="029B3F67" w14:textId="5450075C" w:rsidR="00F704E1" w:rsidRDefault="782B79D7" w:rsidP="04F0D48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4F0D483">
        <w:rPr>
          <w:rFonts w:ascii="Calibri" w:eastAsia="Calibri" w:hAnsi="Calibri" w:cs="Calibri"/>
          <w:color w:val="000000" w:themeColor="text1"/>
          <w:highlight w:val="cyan"/>
        </w:rPr>
        <w:t xml:space="preserve"> </w:t>
      </w:r>
    </w:p>
    <w:p w14:paraId="479E9013" w14:textId="3AD3F7FE" w:rsidR="00F704E1" w:rsidRDefault="782B79D7" w:rsidP="04F0D48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4F0D483">
        <w:rPr>
          <w:rFonts w:ascii="Calibri" w:eastAsia="Calibri" w:hAnsi="Calibri" w:cs="Calibri"/>
          <w:color w:val="000000" w:themeColor="text1"/>
          <w:highlight w:val="cyan"/>
        </w:rPr>
        <w:t>[Insert 1-3 sentences about your company]</w:t>
      </w:r>
    </w:p>
    <w:p w14:paraId="70DDA902" w14:textId="77777777" w:rsidR="0043795D" w:rsidRDefault="0043795D" w:rsidP="04F0D48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9E0B35A" w14:textId="67653EB2" w:rsidR="4C34F1E3" w:rsidRDefault="4C34F1E3" w:rsidP="05295F00">
      <w:pPr>
        <w:spacing w:after="0" w:line="240" w:lineRule="auto"/>
        <w:jc w:val="both"/>
        <w:rPr>
          <w:rFonts w:ascii="Calibri" w:eastAsia="Calibri" w:hAnsi="Calibri" w:cs="Calibri"/>
        </w:rPr>
      </w:pPr>
      <w:r w:rsidRPr="05295F00">
        <w:rPr>
          <w:rStyle w:val="normaltextrun"/>
          <w:rFonts w:ascii="Calibri" w:eastAsia="Calibri" w:hAnsi="Calibri" w:cs="Calibri"/>
          <w:color w:val="000000" w:themeColor="text1"/>
        </w:rPr>
        <w:t xml:space="preserve">In addition to Best Tech Enterprise Employer, the 2022 </w:t>
      </w:r>
      <w:proofErr w:type="spellStart"/>
      <w:r w:rsidRPr="05295F00">
        <w:rPr>
          <w:rStyle w:val="normaltextrun"/>
          <w:rFonts w:ascii="Calibri" w:eastAsia="Calibri" w:hAnsi="Calibri" w:cs="Calibri"/>
          <w:color w:val="000000" w:themeColor="text1"/>
        </w:rPr>
        <w:t>Timmys</w:t>
      </w:r>
      <w:proofErr w:type="spellEnd"/>
      <w:r w:rsidRPr="05295F00">
        <w:rPr>
          <w:rStyle w:val="normaltextrun"/>
          <w:rFonts w:ascii="Calibri" w:eastAsia="Calibri" w:hAnsi="Calibri" w:cs="Calibri"/>
          <w:color w:val="000000" w:themeColor="text1"/>
        </w:rPr>
        <w:t xml:space="preserve"> will also be handing out awards in five other categories: Best Work Culture, Best Tech for Good, Best Tech Startup, Best Tech Workplace for Diversity, and Best Tech Manager. </w:t>
      </w:r>
      <w:r w:rsidRPr="05295F00">
        <w:rPr>
          <w:rFonts w:ascii="Calibri" w:eastAsia="Calibri" w:hAnsi="Calibri" w:cs="Calibri"/>
        </w:rPr>
        <w:t xml:space="preserve"> </w:t>
      </w:r>
    </w:p>
    <w:p w14:paraId="5B5E2885" w14:textId="1A57A565" w:rsidR="05295F00" w:rsidRDefault="05295F00" w:rsidP="05295F0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7178C28" w14:textId="77777777" w:rsidR="003039FB" w:rsidRDefault="003039FB" w:rsidP="003039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On November 10</w:t>
      </w:r>
      <w:r>
        <w:rPr>
          <w:rStyle w:val="normaltextrun"/>
          <w:rFonts w:ascii="Calibri" w:hAnsi="Calibri" w:cs="Calibri"/>
          <w:color w:val="000000"/>
          <w:sz w:val="17"/>
          <w:szCs w:val="17"/>
          <w:shd w:val="clear" w:color="auto" w:fill="FFFFFF"/>
          <w:vertAlign w:val="superscript"/>
        </w:rPr>
        <w:t>th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 t</w:t>
      </w:r>
      <w:r w:rsidRPr="25AAA957">
        <w:rPr>
          <w:rStyle w:val="normaltextrun"/>
          <w:rFonts w:ascii="Calibri" w:hAnsi="Calibri" w:cs="Calibri"/>
          <w:sz w:val="22"/>
          <w:szCs w:val="22"/>
        </w:rPr>
        <w:t>he 202</w:t>
      </w:r>
      <w:r>
        <w:rPr>
          <w:rStyle w:val="normaltextrun"/>
          <w:rFonts w:ascii="Calibri" w:hAnsi="Calibri" w:cs="Calibri"/>
          <w:sz w:val="22"/>
          <w:szCs w:val="22"/>
        </w:rPr>
        <w:t>2</w:t>
      </w:r>
      <w:r w:rsidRPr="25AAA957">
        <w:rPr>
          <w:rStyle w:val="normaltextrun"/>
          <w:rFonts w:ascii="Calibri" w:hAnsi="Calibri" w:cs="Calibri"/>
          <w:sz w:val="22"/>
          <w:szCs w:val="22"/>
        </w:rPr>
        <w:t xml:space="preserve"> Timmy Awards Ceremony will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25AAA957">
        <w:rPr>
          <w:rStyle w:val="normaltextrun"/>
          <w:rFonts w:ascii="Calibri" w:hAnsi="Calibri" w:cs="Calibri"/>
          <w:sz w:val="22"/>
          <w:szCs w:val="22"/>
        </w:rPr>
        <w:t xml:space="preserve">be </w:t>
      </w:r>
      <w:r>
        <w:rPr>
          <w:rStyle w:val="normaltextrun"/>
          <w:rFonts w:ascii="Calibri" w:hAnsi="Calibri" w:cs="Calibri"/>
          <w:sz w:val="22"/>
          <w:szCs w:val="22"/>
        </w:rPr>
        <w:t>a</w:t>
      </w:r>
      <w:r w:rsidRPr="25AAA957">
        <w:rPr>
          <w:rStyle w:val="normaltextrun"/>
          <w:rFonts w:ascii="Calibri" w:hAnsi="Calibri" w:cs="Calibri"/>
          <w:sz w:val="22"/>
          <w:szCs w:val="22"/>
        </w:rPr>
        <w:t xml:space="preserve"> digital experience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streaming on Brand Live</w:t>
      </w:r>
      <w:r>
        <w:rPr>
          <w:rStyle w:val="normaltextrun"/>
          <w:rFonts w:ascii="Calibri" w:hAnsi="Calibri" w:cs="Calibri"/>
          <w:sz w:val="22"/>
          <w:szCs w:val="22"/>
        </w:rPr>
        <w:t xml:space="preserve">, with on-air intros and acceptance speeches from </w:t>
      </w:r>
      <w:r w:rsidRPr="25AAA957">
        <w:rPr>
          <w:rStyle w:val="normaltextrun"/>
          <w:rFonts w:ascii="Calibri" w:hAnsi="Calibri" w:cs="Calibri"/>
          <w:sz w:val="22"/>
          <w:szCs w:val="22"/>
        </w:rPr>
        <w:t xml:space="preserve">this year’s best tech startups, </w:t>
      </w:r>
      <w:proofErr w:type="gramStart"/>
      <w:r w:rsidRPr="25AAA957">
        <w:rPr>
          <w:rStyle w:val="normaltextrun"/>
          <w:rFonts w:ascii="Calibri" w:hAnsi="Calibri" w:cs="Calibri"/>
          <w:sz w:val="22"/>
          <w:szCs w:val="22"/>
        </w:rPr>
        <w:t>managers</w:t>
      </w:r>
      <w:proofErr w:type="gramEnd"/>
      <w:r w:rsidRPr="25AAA957">
        <w:rPr>
          <w:rStyle w:val="normaltextrun"/>
          <w:rFonts w:ascii="Calibri" w:hAnsi="Calibri" w:cs="Calibri"/>
          <w:sz w:val="22"/>
          <w:szCs w:val="22"/>
        </w:rPr>
        <w:t xml:space="preserve"> and employers. </w:t>
      </w:r>
      <w:r>
        <w:rPr>
          <w:rStyle w:val="normaltextrun"/>
          <w:rFonts w:ascii="Calibri" w:hAnsi="Calibri" w:cs="Calibri"/>
          <w:sz w:val="22"/>
          <w:szCs w:val="22"/>
        </w:rPr>
        <w:t xml:space="preserve">To join the celebration, see all </w:t>
      </w:r>
      <w:hyperlink r:id="rId10" w:history="1">
        <w:r w:rsidRPr="00714202">
          <w:rPr>
            <w:rStyle w:val="Hyperlink"/>
            <w:rFonts w:ascii="Calibri" w:hAnsi="Calibri" w:cs="Calibri"/>
            <w:sz w:val="22"/>
            <w:szCs w:val="22"/>
          </w:rPr>
          <w:t>Regional Finalists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and learn more, </w:t>
      </w:r>
      <w:r w:rsidRPr="25AAA957">
        <w:rPr>
          <w:rStyle w:val="normaltextrun"/>
          <w:rFonts w:ascii="Calibri" w:hAnsi="Calibri" w:cs="Calibri"/>
          <w:sz w:val="22"/>
          <w:szCs w:val="22"/>
        </w:rPr>
        <w:t>visit the </w:t>
      </w:r>
      <w:hyperlink r:id="rId11" w:history="1">
        <w:r w:rsidRPr="00B915F9">
          <w:rPr>
            <w:rStyle w:val="Hyperlink"/>
            <w:rFonts w:ascii="Calibri" w:hAnsi="Calibri" w:cs="Calibri"/>
            <w:sz w:val="22"/>
            <w:szCs w:val="22"/>
          </w:rPr>
          <w:t>Timmy Awards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page.</w:t>
      </w:r>
      <w:r w:rsidRPr="25AAA957">
        <w:rPr>
          <w:rStyle w:val="eop"/>
          <w:rFonts w:ascii="Calibri" w:hAnsi="Calibri" w:cs="Calibri"/>
          <w:sz w:val="22"/>
          <w:szCs w:val="22"/>
        </w:rPr>
        <w:t> </w:t>
      </w:r>
    </w:p>
    <w:p w14:paraId="7D6893C6" w14:textId="77777777" w:rsidR="003039FB" w:rsidRDefault="003039FB" w:rsidP="003039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FA0A71" w14:textId="77777777" w:rsidR="003039FB" w:rsidRDefault="003039FB" w:rsidP="003039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18"/>
          <w:szCs w:val="18"/>
        </w:rPr>
        <w:t>About Tech in Motion Events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66F601A" w14:textId="604A1792" w:rsidR="003039FB" w:rsidRPr="00D32744" w:rsidRDefault="003039FB" w:rsidP="003039FB">
      <w:pPr>
        <w:jc w:val="both"/>
        <w:rPr>
          <w:rFonts w:cstheme="minorHAnsi"/>
          <w:sz w:val="18"/>
          <w:szCs w:val="18"/>
        </w:rPr>
      </w:pPr>
      <w:r w:rsidRPr="00D32744">
        <w:rPr>
          <w:rFonts w:cstheme="minorHAnsi"/>
          <w:sz w:val="18"/>
          <w:szCs w:val="18"/>
        </w:rPr>
        <w:t>Tech in Motion is a</w:t>
      </w:r>
      <w:r>
        <w:rPr>
          <w:rFonts w:cstheme="minorHAnsi"/>
          <w:sz w:val="18"/>
          <w:szCs w:val="18"/>
        </w:rPr>
        <w:t xml:space="preserve"> North American </w:t>
      </w:r>
      <w:r w:rsidRPr="00D32744">
        <w:rPr>
          <w:rFonts w:cstheme="minorHAnsi"/>
          <w:sz w:val="18"/>
          <w:szCs w:val="18"/>
        </w:rPr>
        <w:t xml:space="preserve">events </w:t>
      </w:r>
      <w:r>
        <w:rPr>
          <w:rFonts w:cstheme="minorHAnsi"/>
          <w:sz w:val="18"/>
          <w:szCs w:val="18"/>
        </w:rPr>
        <w:t>and community platform</w:t>
      </w:r>
      <w:r w:rsidRPr="00D32744">
        <w:rPr>
          <w:rFonts w:cstheme="minorHAnsi"/>
          <w:sz w:val="18"/>
          <w:szCs w:val="18"/>
        </w:rPr>
        <w:t xml:space="preserve"> bring</w:t>
      </w:r>
      <w:r w:rsidR="00983E2D">
        <w:rPr>
          <w:rFonts w:cstheme="minorHAnsi"/>
          <w:sz w:val="18"/>
          <w:szCs w:val="18"/>
        </w:rPr>
        <w:t>ing</w:t>
      </w:r>
      <w:r w:rsidRPr="00D32744">
        <w:rPr>
          <w:rFonts w:cstheme="minorHAnsi"/>
          <w:sz w:val="18"/>
          <w:szCs w:val="18"/>
        </w:rPr>
        <w:t xml:space="preserve"> local tech professionals together to connect, learn and innovate. What started as a passion project in 2011, </w:t>
      </w:r>
      <w:r>
        <w:rPr>
          <w:rFonts w:cstheme="minorHAnsi"/>
          <w:sz w:val="18"/>
          <w:szCs w:val="18"/>
        </w:rPr>
        <w:t>by</w:t>
      </w:r>
      <w:r w:rsidRPr="00D32744">
        <w:rPr>
          <w:rFonts w:cstheme="minorHAnsi"/>
          <w:sz w:val="18"/>
          <w:szCs w:val="18"/>
        </w:rPr>
        <w:t xml:space="preserve"> IT staffing and recruiting firm </w:t>
      </w:r>
      <w:hyperlink r:id="rId12" w:history="1">
        <w:r w:rsidRPr="00751681">
          <w:rPr>
            <w:rStyle w:val="Hyperlink"/>
            <w:rFonts w:cstheme="minorHAnsi"/>
            <w:color w:val="000000" w:themeColor="text1"/>
            <w:sz w:val="18"/>
            <w:szCs w:val="18"/>
            <w:u w:val="none"/>
          </w:rPr>
          <w:t>Motion Recruitment</w:t>
        </w:r>
      </w:hyperlink>
      <w:r w:rsidRPr="00D32744">
        <w:rPr>
          <w:rFonts w:cstheme="minorHAnsi"/>
          <w:sz w:val="18"/>
          <w:szCs w:val="18"/>
        </w:rPr>
        <w:t xml:space="preserve">, grew into an organization of over </w:t>
      </w:r>
      <w:r>
        <w:rPr>
          <w:rFonts w:cstheme="minorHAnsi"/>
          <w:sz w:val="18"/>
          <w:szCs w:val="18"/>
        </w:rPr>
        <w:t>300</w:t>
      </w:r>
      <w:r w:rsidRPr="00D32744">
        <w:rPr>
          <w:rFonts w:cstheme="minorHAnsi"/>
          <w:sz w:val="18"/>
          <w:szCs w:val="18"/>
        </w:rPr>
        <w:t>,000 members across 14 chapters in North America including Boston, Chicago, Dallas, L</w:t>
      </w:r>
      <w:r w:rsidR="00983E2D">
        <w:rPr>
          <w:rFonts w:cstheme="minorHAnsi"/>
          <w:sz w:val="18"/>
          <w:szCs w:val="18"/>
        </w:rPr>
        <w:t>.</w:t>
      </w:r>
      <w:r w:rsidRPr="00D32744">
        <w:rPr>
          <w:rFonts w:cstheme="minorHAnsi"/>
          <w:sz w:val="18"/>
          <w:szCs w:val="18"/>
        </w:rPr>
        <w:t>A</w:t>
      </w:r>
      <w:r w:rsidR="00983E2D">
        <w:rPr>
          <w:rFonts w:cstheme="minorHAnsi"/>
          <w:sz w:val="18"/>
          <w:szCs w:val="18"/>
        </w:rPr>
        <w:t>.</w:t>
      </w:r>
      <w:r w:rsidRPr="00D32744">
        <w:rPr>
          <w:rFonts w:cstheme="minorHAnsi"/>
          <w:sz w:val="18"/>
          <w:szCs w:val="18"/>
        </w:rPr>
        <w:t>, New York, Phil</w:t>
      </w:r>
      <w:r w:rsidR="00983E2D">
        <w:rPr>
          <w:rFonts w:cstheme="minorHAnsi"/>
          <w:sz w:val="18"/>
          <w:szCs w:val="18"/>
        </w:rPr>
        <w:t>ly</w:t>
      </w:r>
      <w:r w:rsidRPr="00D32744">
        <w:rPr>
          <w:rFonts w:cstheme="minorHAnsi"/>
          <w:sz w:val="18"/>
          <w:szCs w:val="18"/>
        </w:rPr>
        <w:t xml:space="preserve">, San Francisco, Toronto </w:t>
      </w:r>
      <w:r w:rsidR="00983E2D">
        <w:rPr>
          <w:rFonts w:cstheme="minorHAnsi"/>
          <w:sz w:val="18"/>
          <w:szCs w:val="18"/>
        </w:rPr>
        <w:t>and</w:t>
      </w:r>
      <w:r w:rsidRPr="00D32744">
        <w:rPr>
          <w:rFonts w:cstheme="minorHAnsi"/>
          <w:sz w:val="18"/>
          <w:szCs w:val="18"/>
        </w:rPr>
        <w:t xml:space="preserve"> D.C. </w:t>
      </w:r>
      <w:r>
        <w:rPr>
          <w:rFonts w:cstheme="minorHAnsi"/>
          <w:sz w:val="18"/>
          <w:szCs w:val="18"/>
        </w:rPr>
        <w:t>V</w:t>
      </w:r>
      <w:r w:rsidRPr="00D32744">
        <w:rPr>
          <w:rFonts w:cstheme="minorHAnsi"/>
          <w:sz w:val="18"/>
          <w:szCs w:val="18"/>
        </w:rPr>
        <w:t xml:space="preserve">isit </w:t>
      </w:r>
      <w:hyperlink r:id="rId13" w:history="1">
        <w:r w:rsidRPr="00751681">
          <w:rPr>
            <w:rStyle w:val="Hyperlink"/>
            <w:rFonts w:cstheme="minorHAnsi"/>
            <w:sz w:val="18"/>
            <w:szCs w:val="18"/>
          </w:rPr>
          <w:t>www.techinmotionevents.com</w:t>
        </w:r>
      </w:hyperlink>
      <w:r w:rsidRPr="00D32744">
        <w:rPr>
          <w:rFonts w:cstheme="minorHAnsi"/>
          <w:sz w:val="18"/>
          <w:szCs w:val="18"/>
        </w:rPr>
        <w:t xml:space="preserve"> for more </w:t>
      </w:r>
      <w:r w:rsidR="00983E2D">
        <w:rPr>
          <w:rFonts w:cstheme="minorHAnsi"/>
          <w:sz w:val="18"/>
          <w:szCs w:val="18"/>
        </w:rPr>
        <w:t>on</w:t>
      </w:r>
      <w:r w:rsidRPr="00D32744">
        <w:rPr>
          <w:rFonts w:cstheme="minorHAnsi"/>
          <w:sz w:val="18"/>
          <w:szCs w:val="18"/>
        </w:rPr>
        <w:t xml:space="preserve"> notable speakers, sponsors and events.</w:t>
      </w:r>
    </w:p>
    <w:p w14:paraId="1B445EA8" w14:textId="2806F33A" w:rsidR="00F704E1" w:rsidRDefault="00F704E1" w:rsidP="04F0D483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2C2D9B3" w14:textId="5B0ABA3D" w:rsidR="00F704E1" w:rsidRDefault="782B79D7" w:rsidP="04F0D483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4F0D483">
        <w:rPr>
          <w:rFonts w:ascii="Calibri" w:eastAsia="Calibri" w:hAnsi="Calibri" w:cs="Calibri"/>
          <w:b/>
          <w:bCs/>
          <w:color w:val="000000" w:themeColor="text1"/>
          <w:sz w:val="20"/>
          <w:szCs w:val="20"/>
          <w:highlight w:val="cyan"/>
        </w:rPr>
        <w:t>[Insert: About Your company</w:t>
      </w:r>
      <w:r w:rsidRPr="04F0D48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]</w:t>
      </w:r>
    </w:p>
    <w:p w14:paraId="577ED88C" w14:textId="7988D23D" w:rsidR="00F704E1" w:rsidRDefault="00F704E1" w:rsidP="04F0D483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212A83D" w14:textId="402C4AC1" w:rsidR="00F704E1" w:rsidRDefault="782B79D7" w:rsidP="04F0D483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4F0D48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Media Contact: </w:t>
      </w:r>
      <w:r w:rsidRPr="04F0D483">
        <w:rPr>
          <w:rFonts w:ascii="Calibri" w:eastAsia="Calibri" w:hAnsi="Calibri" w:cs="Calibri"/>
          <w:color w:val="000000" w:themeColor="text1"/>
          <w:sz w:val="20"/>
          <w:szCs w:val="20"/>
        </w:rPr>
        <w:t>Lindsay Lewis, Tech in Motion Events</w:t>
      </w:r>
    </w:p>
    <w:p w14:paraId="0971D1F7" w14:textId="0876461B" w:rsidR="00F704E1" w:rsidRPr="00214EB8" w:rsidRDefault="00214EB8" w:rsidP="04F0D483">
      <w:pPr>
        <w:spacing w:after="0" w:line="240" w:lineRule="auto"/>
        <w:rPr>
          <w:rStyle w:val="Hyperlink"/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fldChar w:fldCharType="begin"/>
      </w:r>
      <w:r>
        <w:rPr>
          <w:rFonts w:ascii="Calibri" w:eastAsia="Calibri" w:hAnsi="Calibri" w:cs="Calibri"/>
          <w:sz w:val="20"/>
          <w:szCs w:val="20"/>
        </w:rPr>
        <w:instrText xml:space="preserve"> HYPERLINK "mailto:lindsay.lewis@motionrecruitment.com" </w:instrText>
      </w:r>
      <w:r>
        <w:rPr>
          <w:rFonts w:ascii="Calibri" w:eastAsia="Calibri" w:hAnsi="Calibri" w:cs="Calibri"/>
          <w:sz w:val="20"/>
          <w:szCs w:val="20"/>
        </w:rPr>
        <w:fldChar w:fldCharType="separate"/>
      </w:r>
      <w:r w:rsidR="782B79D7" w:rsidRPr="00214EB8">
        <w:rPr>
          <w:rStyle w:val="Hyperlink"/>
          <w:rFonts w:ascii="Calibri" w:eastAsia="Calibri" w:hAnsi="Calibri" w:cs="Calibri"/>
          <w:sz w:val="20"/>
          <w:szCs w:val="20"/>
        </w:rPr>
        <w:t xml:space="preserve">lindsay.lewis@techinmotionevents.com </w:t>
      </w:r>
    </w:p>
    <w:p w14:paraId="1546AE23" w14:textId="6D408B95" w:rsidR="00F704E1" w:rsidRDefault="00214EB8" w:rsidP="04F0D483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fldChar w:fldCharType="end"/>
      </w:r>
      <w:r w:rsidR="782B79D7" w:rsidRPr="04F0D483">
        <w:rPr>
          <w:rFonts w:ascii="Calibri" w:eastAsia="Calibri" w:hAnsi="Calibri" w:cs="Calibri"/>
          <w:color w:val="000000" w:themeColor="text1"/>
          <w:sz w:val="20"/>
          <w:szCs w:val="20"/>
        </w:rPr>
        <w:t>484.252.9071</w:t>
      </w:r>
    </w:p>
    <w:p w14:paraId="2C078E63" w14:textId="7FB08978" w:rsidR="00F704E1" w:rsidRPr="000C55B3" w:rsidRDefault="782B79D7" w:rsidP="000C55B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4F0D483">
        <w:rPr>
          <w:rFonts w:ascii="Calibri" w:eastAsia="Calibri" w:hAnsi="Calibri" w:cs="Calibri"/>
          <w:color w:val="000000" w:themeColor="text1"/>
        </w:rPr>
        <w:t># # #</w:t>
      </w:r>
    </w:p>
    <w:sectPr w:rsidR="00F704E1" w:rsidRPr="000C55B3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8FDF" w14:textId="77777777" w:rsidR="0063050C" w:rsidRDefault="0063050C" w:rsidP="004568F6">
      <w:pPr>
        <w:spacing w:after="0" w:line="240" w:lineRule="auto"/>
      </w:pPr>
      <w:r>
        <w:separator/>
      </w:r>
    </w:p>
  </w:endnote>
  <w:endnote w:type="continuationSeparator" w:id="0">
    <w:p w14:paraId="14561A96" w14:textId="77777777" w:rsidR="0063050C" w:rsidRDefault="0063050C" w:rsidP="004568F6">
      <w:pPr>
        <w:spacing w:after="0" w:line="240" w:lineRule="auto"/>
      </w:pPr>
      <w:r>
        <w:continuationSeparator/>
      </w:r>
    </w:p>
  </w:endnote>
  <w:endnote w:type="continuationNotice" w:id="1">
    <w:p w14:paraId="1FDDEE79" w14:textId="77777777" w:rsidR="0063050C" w:rsidRDefault="006305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0A50" w14:textId="77777777" w:rsidR="0063050C" w:rsidRDefault="0063050C" w:rsidP="004568F6">
      <w:pPr>
        <w:spacing w:after="0" w:line="240" w:lineRule="auto"/>
      </w:pPr>
      <w:r>
        <w:separator/>
      </w:r>
    </w:p>
  </w:footnote>
  <w:footnote w:type="continuationSeparator" w:id="0">
    <w:p w14:paraId="3A21756E" w14:textId="77777777" w:rsidR="0063050C" w:rsidRDefault="0063050C" w:rsidP="004568F6">
      <w:pPr>
        <w:spacing w:after="0" w:line="240" w:lineRule="auto"/>
      </w:pPr>
      <w:r>
        <w:continuationSeparator/>
      </w:r>
    </w:p>
  </w:footnote>
  <w:footnote w:type="continuationNotice" w:id="1">
    <w:p w14:paraId="6F1D8A6A" w14:textId="77777777" w:rsidR="0063050C" w:rsidRDefault="006305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922C" w14:textId="467D1049" w:rsidR="004568F6" w:rsidRPr="00F56A58" w:rsidRDefault="00983E2D" w:rsidP="004568F6">
    <w:pPr>
      <w:pStyle w:val="Header"/>
      <w:jc w:val="both"/>
      <w:rPr>
        <w:rFonts w:cstheme="minorHAnsi"/>
        <w:b/>
        <w:sz w:val="28"/>
      </w:rPr>
    </w:pPr>
    <w:bookmarkStart w:id="0" w:name="_Hlk523916242"/>
    <w:r w:rsidRPr="00751681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6E6ADD7" wp14:editId="4ADBFC76">
          <wp:simplePos x="0" y="0"/>
          <wp:positionH relativeFrom="column">
            <wp:posOffset>4309449</wp:posOffset>
          </wp:positionH>
          <wp:positionV relativeFrom="paragraph">
            <wp:posOffset>-54321</wp:posOffset>
          </wp:positionV>
          <wp:extent cx="1679280" cy="407441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280" cy="407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68F6" w:rsidRPr="53CDF5AB">
      <w:rPr>
        <w:b/>
        <w:bCs/>
        <w:sz w:val="28"/>
        <w:szCs w:val="28"/>
      </w:rPr>
      <w:t xml:space="preserve">FOR IMMEDIATE RELEASE </w:t>
    </w:r>
  </w:p>
  <w:bookmarkEnd w:id="0"/>
  <w:p w14:paraId="5DB0B2D4" w14:textId="245A0C71" w:rsidR="004568F6" w:rsidRDefault="004568F6">
    <w:pPr>
      <w:pStyle w:val="Header"/>
    </w:pPr>
  </w:p>
  <w:p w14:paraId="3B1D9144" w14:textId="77777777" w:rsidR="004568F6" w:rsidRDefault="00456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4BDC"/>
    <w:multiLevelType w:val="hybridMultilevel"/>
    <w:tmpl w:val="E1647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239AB"/>
    <w:multiLevelType w:val="hybridMultilevel"/>
    <w:tmpl w:val="1A128038"/>
    <w:lvl w:ilvl="0" w:tplc="682A7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04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CE5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6D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AC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4E9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8A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8B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C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055069">
    <w:abstractNumId w:val="1"/>
  </w:num>
  <w:num w:numId="2" w16cid:durableId="102979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074D04"/>
    <w:rsid w:val="00012931"/>
    <w:rsid w:val="00015C20"/>
    <w:rsid w:val="000346C8"/>
    <w:rsid w:val="00051872"/>
    <w:rsid w:val="000A788B"/>
    <w:rsid w:val="000C55B3"/>
    <w:rsid w:val="001533E1"/>
    <w:rsid w:val="00181885"/>
    <w:rsid w:val="00181B0A"/>
    <w:rsid w:val="001F26CD"/>
    <w:rsid w:val="00214EB8"/>
    <w:rsid w:val="00254950"/>
    <w:rsid w:val="00295252"/>
    <w:rsid w:val="003039FB"/>
    <w:rsid w:val="00317315"/>
    <w:rsid w:val="003438DA"/>
    <w:rsid w:val="00370A39"/>
    <w:rsid w:val="00383E34"/>
    <w:rsid w:val="003D3A1B"/>
    <w:rsid w:val="00405C8B"/>
    <w:rsid w:val="00424722"/>
    <w:rsid w:val="0043795D"/>
    <w:rsid w:val="00441851"/>
    <w:rsid w:val="004464C3"/>
    <w:rsid w:val="00456127"/>
    <w:rsid w:val="004568F6"/>
    <w:rsid w:val="00482040"/>
    <w:rsid w:val="00495B47"/>
    <w:rsid w:val="004A3184"/>
    <w:rsid w:val="004A6FAE"/>
    <w:rsid w:val="004C7F8C"/>
    <w:rsid w:val="0051463E"/>
    <w:rsid w:val="00516D1C"/>
    <w:rsid w:val="00530A99"/>
    <w:rsid w:val="00550323"/>
    <w:rsid w:val="00582B4A"/>
    <w:rsid w:val="00590C5D"/>
    <w:rsid w:val="005D3197"/>
    <w:rsid w:val="005D7A92"/>
    <w:rsid w:val="0063050C"/>
    <w:rsid w:val="00636DB6"/>
    <w:rsid w:val="00652952"/>
    <w:rsid w:val="00667536"/>
    <w:rsid w:val="00683ECC"/>
    <w:rsid w:val="00686925"/>
    <w:rsid w:val="00686B9D"/>
    <w:rsid w:val="006A4D6B"/>
    <w:rsid w:val="006B1CF4"/>
    <w:rsid w:val="006B2330"/>
    <w:rsid w:val="006E2EBD"/>
    <w:rsid w:val="00703F6A"/>
    <w:rsid w:val="00711676"/>
    <w:rsid w:val="0072577A"/>
    <w:rsid w:val="0079022E"/>
    <w:rsid w:val="007F7B6D"/>
    <w:rsid w:val="008667D2"/>
    <w:rsid w:val="0087403C"/>
    <w:rsid w:val="00886977"/>
    <w:rsid w:val="00890708"/>
    <w:rsid w:val="008B63F2"/>
    <w:rsid w:val="008F5ACB"/>
    <w:rsid w:val="00983E2D"/>
    <w:rsid w:val="00A16607"/>
    <w:rsid w:val="00A2275E"/>
    <w:rsid w:val="00A8416F"/>
    <w:rsid w:val="00AB099C"/>
    <w:rsid w:val="00AB25A5"/>
    <w:rsid w:val="00AD0A0F"/>
    <w:rsid w:val="00B165AE"/>
    <w:rsid w:val="00BE0BB9"/>
    <w:rsid w:val="00C10F42"/>
    <w:rsid w:val="00C34902"/>
    <w:rsid w:val="00CC2246"/>
    <w:rsid w:val="00CD4A80"/>
    <w:rsid w:val="00D233B4"/>
    <w:rsid w:val="00D31D32"/>
    <w:rsid w:val="00D55573"/>
    <w:rsid w:val="00D724C2"/>
    <w:rsid w:val="00DD1C60"/>
    <w:rsid w:val="00E73276"/>
    <w:rsid w:val="00EB1B9B"/>
    <w:rsid w:val="00EF545E"/>
    <w:rsid w:val="00F22F2E"/>
    <w:rsid w:val="00F342D2"/>
    <w:rsid w:val="00F500C9"/>
    <w:rsid w:val="00F67D92"/>
    <w:rsid w:val="00F704E1"/>
    <w:rsid w:val="00FC0010"/>
    <w:rsid w:val="00FC3A61"/>
    <w:rsid w:val="04F0D483"/>
    <w:rsid w:val="05295F00"/>
    <w:rsid w:val="0D3E5786"/>
    <w:rsid w:val="1C074D04"/>
    <w:rsid w:val="2599ABB9"/>
    <w:rsid w:val="281FEB12"/>
    <w:rsid w:val="498090C9"/>
    <w:rsid w:val="4C34F1E3"/>
    <w:rsid w:val="782B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4D04"/>
  <w15:chartTrackingRefBased/>
  <w15:docId w15:val="{C1E42B52-C245-4350-BA79-C30659E5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8204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6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F6"/>
  </w:style>
  <w:style w:type="paragraph" w:styleId="Footer">
    <w:name w:val="footer"/>
    <w:basedOn w:val="Normal"/>
    <w:link w:val="FooterChar"/>
    <w:uiPriority w:val="99"/>
    <w:unhideWhenUsed/>
    <w:rsid w:val="00456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F6"/>
  </w:style>
  <w:style w:type="character" w:styleId="CommentReference">
    <w:name w:val="annotation reference"/>
    <w:basedOn w:val="DefaultParagraphFont"/>
    <w:uiPriority w:val="99"/>
    <w:semiHidden/>
    <w:unhideWhenUsed/>
    <w:rsid w:val="006A4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D6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14EB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3795D"/>
  </w:style>
  <w:style w:type="character" w:customStyle="1" w:styleId="eop">
    <w:name w:val="eop"/>
    <w:basedOn w:val="DefaultParagraphFont"/>
    <w:rsid w:val="0043795D"/>
  </w:style>
  <w:style w:type="paragraph" w:customStyle="1" w:styleId="paragraph">
    <w:name w:val="paragraph"/>
    <w:basedOn w:val="Normal"/>
    <w:rsid w:val="0030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inmotion.com/?utm_source=finalist-tim&amp;utm_medium=press-release&amp;utm_campaign=timmy-awards-2022" TargetMode="External"/><Relationship Id="rId13" Type="http://schemas.openxmlformats.org/officeDocument/2006/relationships/hyperlink" Target="https://techinmotion.com/?utm_source=finalist-tim&amp;utm_medium=press-release&amp;utm_campaign=timmy-awards-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hinmotion.com/timmy-awards/finalists?utm_source=finalist-tim&amp;utm_medium=press-release&amp;utm_campaign=timmy-awards-2022" TargetMode="External"/><Relationship Id="rId12" Type="http://schemas.openxmlformats.org/officeDocument/2006/relationships/hyperlink" Target="https://techinmotion.com/?utm_source=finalist-tim&amp;utm_medium=press-release&amp;utm_campaign=timmy-awards-20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chinmotion.com/timmy-awards?utm_source=finalist-tim&amp;utm_medium=press-release&amp;utm_campaign=timmy-awards-202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echinmotion.com/timmy-awards/finalists?utm_source=finalist-tim&amp;utm_medium=press-release&amp;utm_campaign=timmy-awards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tionrecruitment.com/?utm_source=finalist-tim&amp;utm_medium=press-release&amp;utm_campaign=timmy-awards-202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Syring</dc:creator>
  <cp:keywords/>
  <dc:description/>
  <cp:lastModifiedBy>Cara Sweeney</cp:lastModifiedBy>
  <cp:revision>17</cp:revision>
  <dcterms:created xsi:type="dcterms:W3CDTF">2022-09-22T20:21:00Z</dcterms:created>
  <dcterms:modified xsi:type="dcterms:W3CDTF">2022-09-22T23:00:00Z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73b965d03a99a84d0428dda90591cfa998b6fa59fb806e7d329e1d544b3196c2</vt:lpwstr>
  </property>
</Properties>
</file>